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BCD9" w14:textId="77777777" w:rsidR="0024341F" w:rsidRPr="0024341F" w:rsidRDefault="00B31D8B" w:rsidP="0024341F">
      <w:pPr>
        <w:pStyle w:val="15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1276"/>
        </w:tabs>
        <w:jc w:val="center"/>
        <w:rPr>
          <w:rFonts w:ascii="Century Gothic" w:hAnsi="Century Gothic"/>
          <w:b/>
          <w:caps/>
          <w:lang w:val="fr-BE"/>
        </w:rPr>
      </w:pPr>
      <w:r w:rsidRPr="0024341F">
        <w:rPr>
          <w:rFonts w:ascii="Century Gothic" w:hAnsi="Century Gothic"/>
          <w:b/>
          <w:caps/>
          <w:lang w:val="fr-BE"/>
        </w:rPr>
        <w:t>FEDERAL</w:t>
      </w:r>
      <w:r w:rsidR="00D45AB5" w:rsidRPr="0024341F">
        <w:rPr>
          <w:rFonts w:ascii="Century Gothic" w:hAnsi="Century Gothic"/>
          <w:b/>
          <w:caps/>
          <w:lang w:val="fr-BE"/>
        </w:rPr>
        <w:t xml:space="preserve"> VASAF SLALOM CHAMPIONSHIP*</w:t>
      </w:r>
    </w:p>
    <w:p w14:paraId="1F30722B" w14:textId="62E2B146" w:rsidR="0024341F" w:rsidRPr="0024341F" w:rsidRDefault="0024341F" w:rsidP="0024341F">
      <w:pPr>
        <w:pStyle w:val="15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1276"/>
        </w:tabs>
        <w:jc w:val="center"/>
        <w:rPr>
          <w:rFonts w:ascii="Century Gothic" w:hAnsi="Century Gothic"/>
          <w:b/>
          <w:i/>
          <w:iCs/>
          <w:sz w:val="19"/>
          <w:szCs w:val="19"/>
          <w:lang w:val="fr-BE"/>
        </w:rPr>
      </w:pPr>
      <w:r w:rsidRPr="0024341F">
        <w:rPr>
          <w:rFonts w:ascii="Century Gothic" w:hAnsi="Century Gothic"/>
          <w:b/>
          <w:i/>
          <w:iCs/>
          <w:sz w:val="19"/>
          <w:szCs w:val="19"/>
          <w:lang w:val="fr-BE"/>
        </w:rPr>
        <w:t>Extrait des Prescriptions Sportives de l'ASAF, Chapitre VII – G. Règlement Particulier Slalom</w:t>
      </w:r>
    </w:p>
    <w:p w14:paraId="3D075690" w14:textId="77777777" w:rsidR="00D45AB5" w:rsidRPr="0024341F" w:rsidRDefault="00D45AB5" w:rsidP="00D45AB5">
      <w:pPr>
        <w:tabs>
          <w:tab w:val="left" w:pos="851"/>
        </w:tabs>
        <w:jc w:val="both"/>
        <w:rPr>
          <w:rFonts w:ascii="Century Gothic" w:hAnsi="Century Gothic"/>
          <w:b/>
          <w:color w:val="FF0000"/>
          <w:sz w:val="6"/>
          <w:szCs w:val="6"/>
          <w:lang w:val="fr-BE"/>
        </w:rPr>
      </w:pPr>
    </w:p>
    <w:p w14:paraId="5D90B6B7" w14:textId="50DFCD4C" w:rsidR="00D45AB5" w:rsidRPr="009C0E37" w:rsidRDefault="00D45AB5" w:rsidP="00D45AB5">
      <w:pPr>
        <w:tabs>
          <w:tab w:val="left" w:pos="851"/>
        </w:tabs>
        <w:ind w:left="284"/>
        <w:jc w:val="both"/>
        <w:rPr>
          <w:rFonts w:ascii="Century Gothic" w:hAnsi="Century Gothic"/>
          <w:b/>
          <w:sz w:val="19"/>
          <w:szCs w:val="19"/>
          <w:lang w:val="fr-BE"/>
        </w:rPr>
      </w:pPr>
      <w:r w:rsidRPr="0024341F">
        <w:rPr>
          <w:rFonts w:ascii="Century Gothic" w:hAnsi="Century Gothic"/>
          <w:b/>
          <w:sz w:val="22"/>
          <w:szCs w:val="22"/>
          <w:lang w:val="fr-BE"/>
        </w:rPr>
        <w:t>*</w:t>
      </w:r>
      <w:r w:rsidRPr="009C0E37">
        <w:rPr>
          <w:rFonts w:ascii="Century Gothic" w:hAnsi="Century Gothic"/>
          <w:b/>
          <w:sz w:val="19"/>
          <w:szCs w:val="19"/>
          <w:lang w:val="fr-BE"/>
        </w:rPr>
        <w:t xml:space="preserve">N’y seront repris que les concurrents titulaires de licences ANNUELLES </w:t>
      </w:r>
      <w:r w:rsidRPr="009C0E37">
        <w:rPr>
          <w:rFonts w:ascii="Century Gothic" w:hAnsi="Century Gothic"/>
          <w:b/>
          <w:color w:val="FF0000"/>
          <w:sz w:val="19"/>
          <w:szCs w:val="19"/>
          <w:lang w:val="fr-BE"/>
        </w:rPr>
        <w:t>VAS ou ASAF</w:t>
      </w:r>
      <w:r w:rsidR="0024341F">
        <w:rPr>
          <w:rFonts w:ascii="Century Gothic" w:hAnsi="Century Gothic"/>
          <w:b/>
          <w:color w:val="FF0000"/>
          <w:sz w:val="19"/>
          <w:szCs w:val="19"/>
          <w:lang w:val="fr-BE"/>
        </w:rPr>
        <w:br/>
      </w:r>
      <w:r w:rsidRPr="009C0E37">
        <w:rPr>
          <w:rFonts w:ascii="Century Gothic" w:hAnsi="Century Gothic"/>
          <w:b/>
          <w:sz w:val="19"/>
          <w:szCs w:val="19"/>
          <w:lang w:val="fr-BE"/>
        </w:rPr>
        <w:t>ET LES RESULTATS RETENUS auront tous été acquis avec de telles licences.</w:t>
      </w:r>
    </w:p>
    <w:p w14:paraId="13BE739C" w14:textId="77777777" w:rsidR="00D45AB5" w:rsidRPr="009C0E37" w:rsidRDefault="00D45AB5" w:rsidP="00D45AB5">
      <w:pPr>
        <w:tabs>
          <w:tab w:val="left" w:pos="851"/>
        </w:tabs>
        <w:ind w:left="284"/>
        <w:jc w:val="both"/>
        <w:rPr>
          <w:rFonts w:ascii="Century Gothic" w:hAnsi="Century Gothic"/>
          <w:b/>
          <w:sz w:val="6"/>
          <w:szCs w:val="6"/>
          <w:lang w:val="fr-BE"/>
        </w:rPr>
      </w:pPr>
    </w:p>
    <w:p w14:paraId="1FAB2A91" w14:textId="77777777" w:rsidR="00D45AB5" w:rsidRPr="009C0E37" w:rsidRDefault="00D45AB5" w:rsidP="00D45AB5">
      <w:pPr>
        <w:tabs>
          <w:tab w:val="left" w:pos="851"/>
        </w:tabs>
        <w:rPr>
          <w:rFonts w:ascii="Century Gothic" w:hAnsi="Century Gothic"/>
          <w:sz w:val="22"/>
          <w:szCs w:val="22"/>
        </w:rPr>
      </w:pPr>
      <w:r w:rsidRPr="009C0E37">
        <w:rPr>
          <w:rFonts w:ascii="Century Gothic" w:hAnsi="Century Gothic"/>
          <w:b/>
          <w:bCs/>
          <w:sz w:val="22"/>
          <w:szCs w:val="22"/>
        </w:rPr>
        <w:t>14.1.</w:t>
      </w:r>
      <w:r w:rsidRPr="009C0E37">
        <w:rPr>
          <w:rFonts w:ascii="Century Gothic" w:hAnsi="Century Gothic"/>
          <w:b/>
          <w:bCs/>
          <w:sz w:val="22"/>
          <w:szCs w:val="22"/>
        </w:rPr>
        <w:tab/>
        <w:t>DEFINITION</w:t>
      </w:r>
    </w:p>
    <w:p w14:paraId="048CD2EC" w14:textId="77777777" w:rsidR="00D45AB5" w:rsidRDefault="00D45AB5" w:rsidP="00D45AB5">
      <w:pPr>
        <w:ind w:left="284"/>
        <w:jc w:val="both"/>
        <w:rPr>
          <w:rFonts w:ascii="Century Gothic" w:hAnsi="Century Gothic"/>
          <w:color w:val="FF0000"/>
          <w:sz w:val="19"/>
          <w:szCs w:val="19"/>
        </w:rPr>
      </w:pPr>
      <w:r w:rsidRPr="009C0E37">
        <w:rPr>
          <w:rFonts w:ascii="Century Gothic" w:hAnsi="Century Gothic"/>
          <w:sz w:val="19"/>
          <w:szCs w:val="19"/>
        </w:rPr>
        <w:t xml:space="preserve">Le </w:t>
      </w:r>
      <w:r w:rsidRPr="009C0E37">
        <w:rPr>
          <w:rFonts w:ascii="Century Gothic" w:hAnsi="Century Gothic"/>
          <w:b/>
          <w:bCs/>
          <w:sz w:val="19"/>
          <w:szCs w:val="19"/>
        </w:rPr>
        <w:t>Federal VASAF Slalom Championship</w:t>
      </w:r>
      <w:r w:rsidRPr="009C0E37">
        <w:rPr>
          <w:rFonts w:ascii="Century Gothic" w:hAnsi="Century Gothic"/>
          <w:sz w:val="19"/>
          <w:szCs w:val="19"/>
        </w:rPr>
        <w:t xml:space="preserve"> regroupe toutes les épreuves </w:t>
      </w:r>
      <w:r w:rsidRPr="009C0E37">
        <w:rPr>
          <w:rFonts w:ascii="Century Gothic" w:hAnsi="Century Gothic"/>
          <w:color w:val="FF0000"/>
          <w:sz w:val="19"/>
          <w:szCs w:val="19"/>
        </w:rPr>
        <w:t xml:space="preserve">des championnats </w:t>
      </w:r>
      <w:r w:rsidRPr="009C0E37">
        <w:rPr>
          <w:rFonts w:ascii="Century Gothic" w:hAnsi="Century Gothic"/>
          <w:sz w:val="19"/>
          <w:szCs w:val="19"/>
        </w:rPr>
        <w:t xml:space="preserve">communautaires organisées sous l'égide de l'ASAF et de la VAS (voir calendrier </w:t>
      </w:r>
      <w:r w:rsidRPr="009C0E37">
        <w:rPr>
          <w:rFonts w:ascii="Century Gothic" w:hAnsi="Century Gothic"/>
          <w:color w:val="FF0000"/>
          <w:sz w:val="19"/>
          <w:szCs w:val="19"/>
        </w:rPr>
        <w:t>repris ci-dessous)</w:t>
      </w:r>
    </w:p>
    <w:p w14:paraId="29845DD6" w14:textId="77777777" w:rsidR="00D45AB5" w:rsidRPr="00A450E0" w:rsidRDefault="00D45AB5" w:rsidP="00D45AB5">
      <w:pPr>
        <w:ind w:left="284"/>
        <w:jc w:val="both"/>
        <w:rPr>
          <w:rFonts w:ascii="Century Gothic" w:hAnsi="Century Gothic"/>
          <w:sz w:val="6"/>
          <w:szCs w:val="6"/>
        </w:rPr>
      </w:pPr>
    </w:p>
    <w:p w14:paraId="561093C3" w14:textId="77777777" w:rsidR="00D45AB5" w:rsidRPr="009C0E37" w:rsidRDefault="00D45AB5" w:rsidP="00D45AB5">
      <w:pPr>
        <w:pStyle w:val="Paragraphedeliste"/>
        <w:numPr>
          <w:ilvl w:val="1"/>
          <w:numId w:val="2"/>
        </w:numPr>
        <w:ind w:left="284" w:hanging="284"/>
        <w:rPr>
          <w:rFonts w:ascii="Century Gothic" w:hAnsi="Century Gothic"/>
          <w:b/>
          <w:bCs/>
          <w:sz w:val="22"/>
          <w:szCs w:val="22"/>
        </w:rPr>
      </w:pPr>
      <w:bookmarkStart w:id="0" w:name="_Hlk127261250"/>
      <w:r w:rsidRPr="009C0E37">
        <w:rPr>
          <w:rFonts w:ascii="Century Gothic" w:hAnsi="Century Gothic"/>
          <w:b/>
          <w:bCs/>
          <w:sz w:val="22"/>
          <w:szCs w:val="22"/>
        </w:rPr>
        <w:t>ACCESSIBILITE AU CHAMPIONNAT</w:t>
      </w:r>
    </w:p>
    <w:bookmarkEnd w:id="0"/>
    <w:p w14:paraId="55018272" w14:textId="77777777" w:rsidR="00D45AB5" w:rsidRDefault="00D45AB5" w:rsidP="00D45AB5">
      <w:pPr>
        <w:ind w:left="284"/>
        <w:jc w:val="both"/>
        <w:rPr>
          <w:rFonts w:ascii="Century Gothic" w:hAnsi="Century Gothic"/>
          <w:spacing w:val="-4"/>
          <w:sz w:val="19"/>
          <w:szCs w:val="19"/>
        </w:rPr>
      </w:pPr>
      <w:r w:rsidRPr="002D79A3">
        <w:rPr>
          <w:rFonts w:ascii="Century Gothic" w:hAnsi="Century Gothic"/>
          <w:spacing w:val="-4"/>
          <w:sz w:val="19"/>
          <w:szCs w:val="19"/>
        </w:rPr>
        <w:t xml:space="preserve">Le </w:t>
      </w:r>
      <w:r w:rsidRPr="002D79A3">
        <w:rPr>
          <w:rFonts w:ascii="Century Gothic" w:hAnsi="Century Gothic"/>
          <w:b/>
          <w:bCs/>
          <w:spacing w:val="-4"/>
          <w:sz w:val="19"/>
          <w:szCs w:val="19"/>
        </w:rPr>
        <w:t>Federal VASAF Slalom Championship</w:t>
      </w:r>
      <w:r w:rsidRPr="002D79A3">
        <w:rPr>
          <w:rFonts w:ascii="Century Gothic" w:hAnsi="Century Gothic"/>
          <w:spacing w:val="-4"/>
          <w:sz w:val="19"/>
          <w:szCs w:val="19"/>
        </w:rPr>
        <w:t xml:space="preserve"> est accessible à tous les licenciés annuels de l’ASAF ou de la VAS dont la licence autorise la participation aux épreuves de Slalom. Aucune inscription préalable n’est requise : elle est automatique dès la première participation à l’une des épreuves du calendrier de l’une des Fédérations.</w:t>
      </w:r>
    </w:p>
    <w:p w14:paraId="35F62AC1" w14:textId="77777777" w:rsidR="00D45AB5" w:rsidRPr="00A450E0" w:rsidRDefault="00D45AB5" w:rsidP="00D45AB5">
      <w:pPr>
        <w:ind w:left="284"/>
        <w:jc w:val="both"/>
        <w:rPr>
          <w:rFonts w:ascii="Century Gothic" w:hAnsi="Century Gothic"/>
          <w:spacing w:val="-4"/>
          <w:sz w:val="6"/>
          <w:szCs w:val="6"/>
        </w:rPr>
      </w:pPr>
    </w:p>
    <w:p w14:paraId="26F220E6" w14:textId="77777777" w:rsidR="00B31D8B" w:rsidRPr="002D79A3" w:rsidRDefault="00B31D8B" w:rsidP="00B31D8B">
      <w:pPr>
        <w:pStyle w:val="Paragraphedeliste"/>
        <w:numPr>
          <w:ilvl w:val="1"/>
          <w:numId w:val="2"/>
        </w:numPr>
        <w:ind w:left="709" w:hanging="709"/>
        <w:rPr>
          <w:rFonts w:ascii="Century Gothic" w:hAnsi="Century Gothic"/>
          <w:b/>
          <w:bCs/>
          <w:sz w:val="22"/>
          <w:szCs w:val="22"/>
        </w:rPr>
      </w:pPr>
      <w:r w:rsidRPr="002D79A3">
        <w:rPr>
          <w:rFonts w:ascii="Century Gothic" w:hAnsi="Century Gothic"/>
          <w:b/>
          <w:bCs/>
          <w:sz w:val="22"/>
          <w:szCs w:val="22"/>
        </w:rPr>
        <w:t>CALCUL DES POINTS POUR LE CHAMPIONNAT</w:t>
      </w:r>
    </w:p>
    <w:p w14:paraId="31E4D2D3" w14:textId="77777777" w:rsidR="00B31D8B" w:rsidRPr="00677260" w:rsidRDefault="00B31D8B" w:rsidP="00B31D8B">
      <w:pPr>
        <w:tabs>
          <w:tab w:val="left" w:pos="567"/>
          <w:tab w:val="left" w:pos="6096"/>
        </w:tabs>
        <w:jc w:val="both"/>
        <w:rPr>
          <w:rFonts w:ascii="Century Gothic" w:hAnsi="Century Gothic"/>
          <w:vanish/>
          <w:color w:val="0070C0"/>
          <w:sz w:val="6"/>
          <w:szCs w:val="6"/>
          <w:highlight w:val="yellow"/>
        </w:rPr>
      </w:pPr>
    </w:p>
    <w:p w14:paraId="3278B621" w14:textId="77777777" w:rsidR="00B31D8B" w:rsidRPr="00075B44" w:rsidRDefault="00B31D8B" w:rsidP="00B31D8B">
      <w:pPr>
        <w:pStyle w:val="Paragraphedeliste"/>
        <w:numPr>
          <w:ilvl w:val="2"/>
          <w:numId w:val="2"/>
        </w:numPr>
        <w:tabs>
          <w:tab w:val="left" w:pos="567"/>
          <w:tab w:val="left" w:pos="6096"/>
        </w:tabs>
        <w:jc w:val="both"/>
        <w:rPr>
          <w:rFonts w:ascii="Century Gothic" w:hAnsi="Century Gothic"/>
          <w:sz w:val="20"/>
          <w:szCs w:val="20"/>
        </w:rPr>
      </w:pPr>
      <w:r w:rsidRPr="00075B44">
        <w:rPr>
          <w:rFonts w:ascii="Century Gothic" w:hAnsi="Century Gothic"/>
          <w:sz w:val="20"/>
          <w:szCs w:val="20"/>
        </w:rPr>
        <w:t xml:space="preserve">Dans le cadre du championnat VASAF des Slaloms, </w:t>
      </w:r>
      <w:r w:rsidRPr="00075B44">
        <w:rPr>
          <w:rFonts w:ascii="Century Gothic" w:hAnsi="Century Gothic"/>
          <w:b/>
          <w:bCs/>
          <w:sz w:val="20"/>
          <w:szCs w:val="20"/>
        </w:rPr>
        <w:t xml:space="preserve">toutes les épreuves "Championnats" reprises aux calendriers des deux Fédérations </w:t>
      </w:r>
      <w:r w:rsidRPr="00075B44">
        <w:rPr>
          <w:rFonts w:ascii="Century Gothic" w:hAnsi="Century Gothic"/>
          <w:sz w:val="20"/>
          <w:szCs w:val="20"/>
        </w:rPr>
        <w:t xml:space="preserve">peuvent entrer en ligne de compte. </w:t>
      </w:r>
    </w:p>
    <w:p w14:paraId="5BEFE2C8" w14:textId="77777777" w:rsidR="00B31D8B" w:rsidRPr="00072904" w:rsidRDefault="00B31D8B" w:rsidP="00B31D8B">
      <w:pPr>
        <w:pStyle w:val="Paragraphedeliste"/>
        <w:numPr>
          <w:ilvl w:val="2"/>
          <w:numId w:val="2"/>
        </w:numPr>
        <w:tabs>
          <w:tab w:val="left" w:pos="567"/>
          <w:tab w:val="left" w:pos="6096"/>
        </w:tabs>
        <w:jc w:val="both"/>
        <w:rPr>
          <w:rFonts w:ascii="Century Gothic" w:hAnsi="Century Gothic"/>
          <w:b/>
          <w:bCs/>
          <w:sz w:val="20"/>
          <w:szCs w:val="20"/>
        </w:rPr>
      </w:pPr>
      <w:r w:rsidRPr="00072904">
        <w:rPr>
          <w:rFonts w:ascii="Century Gothic" w:hAnsi="Century Gothic"/>
          <w:b/>
          <w:bCs/>
          <w:sz w:val="20"/>
          <w:szCs w:val="20"/>
        </w:rPr>
        <w:t xml:space="preserve">Les 8 meilleurs résultats y acquis, seront retenus. </w:t>
      </w:r>
    </w:p>
    <w:p w14:paraId="1CDC07D9" w14:textId="009E9F03" w:rsidR="00B31D8B" w:rsidRPr="00072904" w:rsidRDefault="00B31D8B" w:rsidP="00B31D8B">
      <w:pPr>
        <w:pStyle w:val="Paragraphedeliste"/>
        <w:numPr>
          <w:ilvl w:val="2"/>
          <w:numId w:val="2"/>
        </w:numPr>
        <w:tabs>
          <w:tab w:val="left" w:pos="567"/>
          <w:tab w:val="left" w:pos="6096"/>
        </w:tabs>
        <w:jc w:val="both"/>
        <w:rPr>
          <w:rFonts w:ascii="Century Gothic" w:hAnsi="Century Gothic"/>
          <w:sz w:val="20"/>
          <w:szCs w:val="20"/>
        </w:rPr>
      </w:pPr>
      <w:r w:rsidRPr="00072904">
        <w:rPr>
          <w:rFonts w:ascii="Century Gothic" w:hAnsi="Century Gothic"/>
          <w:sz w:val="20"/>
          <w:szCs w:val="20"/>
        </w:rPr>
        <w:t xml:space="preserve">Parmi ces 8 résultats (au maximum) </w:t>
      </w:r>
      <w:r w:rsidRPr="00BE3C08">
        <w:rPr>
          <w:rFonts w:ascii="Century Gothic" w:hAnsi="Century Gothic"/>
          <w:sz w:val="20"/>
          <w:szCs w:val="20"/>
        </w:rPr>
        <w:t xml:space="preserve">devra </w:t>
      </w:r>
      <w:r w:rsidRPr="00BE3C08">
        <w:rPr>
          <w:rFonts w:ascii="Century Gothic" w:hAnsi="Century Gothic"/>
          <w:color w:val="FF0000"/>
          <w:sz w:val="20"/>
          <w:szCs w:val="20"/>
        </w:rPr>
        <w:t>impérativement</w:t>
      </w:r>
      <w:r>
        <w:rPr>
          <w:rFonts w:ascii="Century Gothic" w:hAnsi="Century Gothic"/>
          <w:sz w:val="20"/>
          <w:szCs w:val="20"/>
        </w:rPr>
        <w:t xml:space="preserve"> </w:t>
      </w:r>
      <w:r w:rsidRPr="00072904">
        <w:rPr>
          <w:rFonts w:ascii="Century Gothic" w:hAnsi="Century Gothic"/>
          <w:sz w:val="20"/>
          <w:szCs w:val="20"/>
        </w:rPr>
        <w:t xml:space="preserve">figurer un </w:t>
      </w:r>
      <w:r w:rsidRPr="00072904">
        <w:rPr>
          <w:rFonts w:ascii="Century Gothic" w:hAnsi="Century Gothic"/>
          <w:b/>
          <w:bCs/>
          <w:sz w:val="20"/>
          <w:szCs w:val="20"/>
        </w:rPr>
        <w:t>minimum de</w:t>
      </w:r>
      <w:r w:rsidR="004B7F10">
        <w:rPr>
          <w:rFonts w:ascii="Century Gothic" w:hAnsi="Century Gothic"/>
          <w:b/>
          <w:bCs/>
          <w:sz w:val="20"/>
          <w:szCs w:val="20"/>
        </w:rPr>
        <w:br/>
      </w:r>
      <w:r w:rsidRPr="00072904">
        <w:rPr>
          <w:rFonts w:ascii="Century Gothic" w:hAnsi="Century Gothic"/>
          <w:b/>
          <w:bCs/>
          <w:sz w:val="20"/>
          <w:szCs w:val="20"/>
        </w:rPr>
        <w:t>3 résultats acquis dans chacune des deux Fédérations</w:t>
      </w:r>
      <w:r w:rsidRPr="00072904">
        <w:rPr>
          <w:rFonts w:ascii="Century Gothic" w:hAnsi="Century Gothic"/>
          <w:sz w:val="20"/>
          <w:szCs w:val="20"/>
        </w:rPr>
        <w:t>.</w:t>
      </w:r>
    </w:p>
    <w:p w14:paraId="4025C69B" w14:textId="77777777" w:rsidR="00B31D8B" w:rsidRPr="00075B44" w:rsidRDefault="00B31D8B" w:rsidP="00B31D8B">
      <w:pPr>
        <w:pStyle w:val="Paragraphedeliste"/>
        <w:numPr>
          <w:ilvl w:val="2"/>
          <w:numId w:val="2"/>
        </w:numPr>
        <w:tabs>
          <w:tab w:val="left" w:pos="567"/>
          <w:tab w:val="left" w:pos="6096"/>
        </w:tabs>
        <w:jc w:val="both"/>
        <w:rPr>
          <w:rFonts w:ascii="Century Gothic" w:hAnsi="Century Gothic"/>
          <w:sz w:val="20"/>
          <w:szCs w:val="20"/>
        </w:rPr>
      </w:pPr>
      <w:r w:rsidRPr="00075B44">
        <w:rPr>
          <w:rFonts w:ascii="Century Gothic" w:hAnsi="Century Gothic"/>
          <w:sz w:val="20"/>
          <w:szCs w:val="20"/>
        </w:rPr>
        <w:t xml:space="preserve">En fin d’année, les concurrents ne présentant pas ces nombres minimaux seront </w:t>
      </w:r>
      <w:r w:rsidRPr="00075B44">
        <w:rPr>
          <w:rFonts w:ascii="Century Gothic" w:hAnsi="Century Gothic"/>
          <w:b/>
          <w:bCs/>
          <w:sz w:val="20"/>
          <w:szCs w:val="20"/>
        </w:rPr>
        <w:t xml:space="preserve">exclus </w:t>
      </w:r>
      <w:r w:rsidRPr="00075B44">
        <w:rPr>
          <w:rFonts w:ascii="Century Gothic" w:hAnsi="Century Gothic"/>
          <w:sz w:val="20"/>
          <w:szCs w:val="20"/>
        </w:rPr>
        <w:t>du Championnat.</w:t>
      </w:r>
    </w:p>
    <w:p w14:paraId="0440F9AF" w14:textId="77777777" w:rsidR="00B31D8B" w:rsidRDefault="00B31D8B" w:rsidP="00B31D8B">
      <w:pPr>
        <w:pStyle w:val="Paragraphedeliste"/>
        <w:numPr>
          <w:ilvl w:val="2"/>
          <w:numId w:val="2"/>
        </w:numPr>
        <w:tabs>
          <w:tab w:val="left" w:pos="567"/>
          <w:tab w:val="left" w:pos="6096"/>
        </w:tabs>
        <w:jc w:val="both"/>
        <w:rPr>
          <w:rFonts w:ascii="Century Gothic" w:hAnsi="Century Gothic"/>
          <w:sz w:val="20"/>
          <w:szCs w:val="20"/>
        </w:rPr>
      </w:pPr>
      <w:r w:rsidRPr="00075B44">
        <w:rPr>
          <w:rFonts w:ascii="Century Gothic" w:hAnsi="Century Gothic"/>
          <w:sz w:val="20"/>
          <w:szCs w:val="20"/>
        </w:rPr>
        <w:t>Les résultats excédentaires seront tenus en suspens (les meilleurs ayant remplacé les moins bons) et seront déterminants en cas d’ex-aequo éventuel.</w:t>
      </w:r>
    </w:p>
    <w:p w14:paraId="4BB76C17" w14:textId="77777777" w:rsidR="00B31D8B" w:rsidRPr="00075B44" w:rsidRDefault="00B31D8B" w:rsidP="00B31D8B">
      <w:pPr>
        <w:pStyle w:val="Paragraphedeliste"/>
        <w:numPr>
          <w:ilvl w:val="2"/>
          <w:numId w:val="2"/>
        </w:numPr>
        <w:tabs>
          <w:tab w:val="left" w:pos="567"/>
          <w:tab w:val="left" w:pos="6096"/>
        </w:tabs>
        <w:jc w:val="both"/>
        <w:rPr>
          <w:rFonts w:ascii="Century Gothic" w:hAnsi="Century Gothic"/>
          <w:sz w:val="20"/>
          <w:szCs w:val="20"/>
        </w:rPr>
      </w:pPr>
      <w:r>
        <w:rPr>
          <w:rFonts w:ascii="Century Gothic" w:hAnsi="Century Gothic"/>
          <w:sz w:val="20"/>
          <w:szCs w:val="20"/>
        </w:rPr>
        <w:t xml:space="preserve">En cas d'ex-aequo, le meilleur résultat non comptabilisé </w:t>
      </w:r>
      <w:r w:rsidRPr="00632438">
        <w:rPr>
          <w:rFonts w:ascii="Century Gothic" w:hAnsi="Century Gothic"/>
          <w:color w:val="FF0000"/>
          <w:sz w:val="20"/>
          <w:szCs w:val="20"/>
        </w:rPr>
        <w:t xml:space="preserve">(quelle qu'en soit la fédération de provenance) </w:t>
      </w:r>
      <w:r>
        <w:rPr>
          <w:rFonts w:ascii="Century Gothic" w:hAnsi="Century Gothic"/>
          <w:sz w:val="20"/>
          <w:szCs w:val="20"/>
        </w:rPr>
        <w:t>sera déterminant, puis, éventuellement, le deuxième, le troisième, etc. En cas d'égalité persistante, les concurrents concernés seront classés "ex-aequo" au championnat.</w:t>
      </w:r>
    </w:p>
    <w:p w14:paraId="6CF57EB1" w14:textId="77777777" w:rsidR="00D45AB5" w:rsidRPr="00075B44" w:rsidRDefault="00D45AB5" w:rsidP="00D45AB5">
      <w:pPr>
        <w:tabs>
          <w:tab w:val="left" w:pos="567"/>
          <w:tab w:val="left" w:pos="6096"/>
        </w:tabs>
        <w:jc w:val="both"/>
        <w:rPr>
          <w:rFonts w:ascii="Century Gothic" w:hAnsi="Century Gothic"/>
          <w:sz w:val="10"/>
          <w:szCs w:val="10"/>
        </w:rPr>
      </w:pPr>
    </w:p>
    <w:p w14:paraId="210A392C" w14:textId="77777777" w:rsidR="00D45AB5" w:rsidRDefault="00D45AB5" w:rsidP="00D45AB5">
      <w:pPr>
        <w:ind w:left="284"/>
        <w:jc w:val="both"/>
        <w:rPr>
          <w:rFonts w:ascii="Century Gothic" w:hAnsi="Century Gothic"/>
          <w:sz w:val="19"/>
          <w:szCs w:val="19"/>
        </w:rPr>
      </w:pPr>
      <w:r w:rsidRPr="00075B44">
        <w:rPr>
          <w:rFonts w:ascii="Century Gothic" w:hAnsi="Century Gothic"/>
          <w:sz w:val="19"/>
          <w:szCs w:val="19"/>
        </w:rPr>
        <w:t>Lors de chaque épreuve, les résultats des concurrents seront récompensés selon les règlements de la fédération de tutelle de l’organisateur.</w:t>
      </w:r>
      <w:bookmarkStart w:id="1" w:name="_Hlk124446093"/>
      <w:bookmarkStart w:id="2" w:name="_Hlk124444370"/>
      <w:r w:rsidRPr="00075B44">
        <w:rPr>
          <w:rFonts w:ascii="Century Gothic" w:hAnsi="Century Gothic"/>
          <w:sz w:val="19"/>
          <w:szCs w:val="19"/>
        </w:rPr>
        <w:t xml:space="preserve"> </w:t>
      </w:r>
      <w:bookmarkEnd w:id="1"/>
    </w:p>
    <w:p w14:paraId="204023FA" w14:textId="77777777" w:rsidR="00D45AB5" w:rsidRPr="00A450E0" w:rsidRDefault="00D45AB5" w:rsidP="00D45AB5">
      <w:pPr>
        <w:ind w:left="284"/>
        <w:jc w:val="both"/>
        <w:rPr>
          <w:rFonts w:ascii="Century Gothic" w:hAnsi="Century Gothic"/>
          <w:sz w:val="6"/>
          <w:szCs w:val="6"/>
        </w:rPr>
      </w:pPr>
    </w:p>
    <w:p w14:paraId="57B1033D" w14:textId="77777777" w:rsidR="00D45AB5" w:rsidRPr="00B31D8B" w:rsidRDefault="00D45AB5" w:rsidP="00D45AB5">
      <w:pPr>
        <w:pStyle w:val="Paragraphedeliste"/>
        <w:numPr>
          <w:ilvl w:val="1"/>
          <w:numId w:val="2"/>
        </w:numPr>
        <w:ind w:left="709" w:hanging="709"/>
        <w:jc w:val="both"/>
        <w:rPr>
          <w:rFonts w:ascii="Century Gothic" w:hAnsi="Century Gothic"/>
          <w:b/>
          <w:bCs/>
          <w:spacing w:val="-18"/>
          <w:sz w:val="22"/>
          <w:szCs w:val="22"/>
        </w:rPr>
      </w:pPr>
      <w:r w:rsidRPr="00B31D8B">
        <w:rPr>
          <w:rFonts w:ascii="Century Gothic" w:hAnsi="Century Gothic"/>
          <w:b/>
          <w:bCs/>
          <w:spacing w:val="-18"/>
          <w:sz w:val="22"/>
          <w:szCs w:val="22"/>
        </w:rPr>
        <w:t>CLASSEMENTS GENERAUX – CHAMPIONNATS DE CLASSES (Voir également Article 4. du RSG)</w:t>
      </w:r>
    </w:p>
    <w:bookmarkEnd w:id="2"/>
    <w:p w14:paraId="3CD617B2" w14:textId="77777777" w:rsidR="00D45AB5" w:rsidRPr="00CE4E66" w:rsidRDefault="00D45AB5" w:rsidP="00D45AB5">
      <w:pPr>
        <w:jc w:val="both"/>
        <w:rPr>
          <w:rFonts w:ascii="Century Gothic" w:hAnsi="Century Gothic"/>
          <w:b/>
          <w:bCs/>
          <w:color w:val="FF0000"/>
          <w:sz w:val="6"/>
          <w:szCs w:val="6"/>
        </w:rPr>
      </w:pPr>
    </w:p>
    <w:p w14:paraId="7C57EE03" w14:textId="77777777" w:rsidR="00D45AB5" w:rsidRPr="00CE4E66" w:rsidRDefault="00D45AB5" w:rsidP="00D45AB5">
      <w:pPr>
        <w:pBdr>
          <w:top w:val="single" w:sz="6" w:space="1" w:color="FF0000"/>
          <w:left w:val="single" w:sz="6" w:space="4" w:color="FF0000"/>
          <w:bottom w:val="single" w:sz="6" w:space="1" w:color="FF0000"/>
          <w:right w:val="single" w:sz="6" w:space="4" w:color="FF0000"/>
        </w:pBdr>
        <w:ind w:left="284"/>
        <w:jc w:val="both"/>
        <w:rPr>
          <w:rFonts w:ascii="Century Gothic" w:hAnsi="Century Gothic"/>
          <w:b/>
          <w:bCs/>
          <w:sz w:val="20"/>
          <w:szCs w:val="20"/>
          <w:u w:val="single"/>
        </w:rPr>
      </w:pPr>
      <w:r w:rsidRPr="00CE4E66">
        <w:rPr>
          <w:rFonts w:ascii="Century Gothic" w:hAnsi="Century Gothic"/>
          <w:b/>
          <w:bCs/>
          <w:sz w:val="20"/>
          <w:szCs w:val="20"/>
        </w:rPr>
        <w:t xml:space="preserve">Le Federal VASAF Slalom Championship sera organisé pour les pilotes des Divisions 1-2-3 confondues, dont la voiture répond aux </w:t>
      </w:r>
      <w:r w:rsidRPr="00CE4E66">
        <w:rPr>
          <w:rFonts w:ascii="Century Gothic" w:hAnsi="Century Gothic"/>
          <w:b/>
          <w:bCs/>
          <w:sz w:val="20"/>
          <w:szCs w:val="20"/>
          <w:u w:val="single"/>
        </w:rPr>
        <w:t>Règlements Techniques des deux Fédérations</w:t>
      </w:r>
      <w:r w:rsidRPr="00CE4E66">
        <w:rPr>
          <w:rFonts w:ascii="Century Gothic" w:hAnsi="Century Gothic"/>
          <w:b/>
          <w:bCs/>
          <w:sz w:val="20"/>
          <w:szCs w:val="20"/>
        </w:rPr>
        <w:t xml:space="preserve">, </w:t>
      </w:r>
      <w:r w:rsidRPr="00CE4E66">
        <w:rPr>
          <w:rFonts w:ascii="Century Gothic" w:hAnsi="Century Gothic"/>
          <w:b/>
          <w:bCs/>
          <w:sz w:val="20"/>
          <w:szCs w:val="20"/>
          <w:u w:val="single"/>
        </w:rPr>
        <w:t>en ce qu’ils ont de commun.</w:t>
      </w:r>
    </w:p>
    <w:p w14:paraId="5452EDF0" w14:textId="77777777" w:rsidR="00D45AB5" w:rsidRPr="00CE4E66" w:rsidRDefault="00D45AB5" w:rsidP="00D45AB5">
      <w:pPr>
        <w:jc w:val="both"/>
        <w:rPr>
          <w:rFonts w:ascii="Century Gothic" w:hAnsi="Century Gothic"/>
          <w:b/>
          <w:bCs/>
          <w:sz w:val="6"/>
          <w:szCs w:val="6"/>
          <w:u w:val="single"/>
        </w:rPr>
      </w:pPr>
    </w:p>
    <w:p w14:paraId="0C7EEBFA" w14:textId="77777777" w:rsidR="00D45AB5" w:rsidRPr="00CE4E66" w:rsidRDefault="00D45AB5" w:rsidP="00D45AB5">
      <w:pPr>
        <w:tabs>
          <w:tab w:val="left" w:pos="851"/>
          <w:tab w:val="left" w:pos="993"/>
        </w:tabs>
        <w:ind w:left="284"/>
        <w:jc w:val="both"/>
        <w:rPr>
          <w:rFonts w:ascii="Century Gothic" w:hAnsi="Century Gothic"/>
          <w:sz w:val="19"/>
          <w:szCs w:val="19"/>
        </w:rPr>
      </w:pPr>
      <w:r w:rsidRPr="00CE4E66">
        <w:rPr>
          <w:rFonts w:ascii="Century Gothic" w:hAnsi="Century Gothic"/>
          <w:b/>
          <w:bCs/>
          <w:sz w:val="19"/>
          <w:szCs w:val="19"/>
        </w:rPr>
        <w:t>14.4.1.</w:t>
      </w:r>
      <w:r w:rsidRPr="00CE4E66">
        <w:rPr>
          <w:rFonts w:ascii="Century Gothic" w:hAnsi="Century Gothic"/>
          <w:b/>
          <w:bCs/>
          <w:sz w:val="19"/>
          <w:szCs w:val="19"/>
        </w:rPr>
        <w:tab/>
        <w:t xml:space="preserve">Le classement "Général" </w:t>
      </w:r>
      <w:r w:rsidRPr="00CE4E66">
        <w:rPr>
          <w:rFonts w:ascii="Century Gothic" w:hAnsi="Century Gothic"/>
          <w:sz w:val="19"/>
          <w:szCs w:val="19"/>
        </w:rPr>
        <w:t xml:space="preserve">sera établi uniquement sur base des résultats obtenus aux classements généraux des différentes épreuves reprises au championnat, selon le barème suivant : 1er = 99 pts, 2ème = 98 pts, etc. A partir du 99ème = 1pt. </w:t>
      </w:r>
    </w:p>
    <w:p w14:paraId="7C2F9CD9" w14:textId="77777777" w:rsidR="00D45AB5" w:rsidRPr="002D79A3" w:rsidRDefault="00D45AB5" w:rsidP="00D45AB5">
      <w:pPr>
        <w:tabs>
          <w:tab w:val="left" w:pos="851"/>
          <w:tab w:val="left" w:pos="993"/>
        </w:tabs>
        <w:ind w:left="284"/>
        <w:jc w:val="both"/>
        <w:rPr>
          <w:rFonts w:ascii="Century Gothic" w:hAnsi="Century Gothic"/>
          <w:b/>
          <w:bCs/>
          <w:sz w:val="19"/>
          <w:szCs w:val="19"/>
        </w:rPr>
      </w:pPr>
      <w:r w:rsidRPr="00CE4E66">
        <w:rPr>
          <w:rFonts w:ascii="Century Gothic" w:hAnsi="Century Gothic"/>
          <w:b/>
          <w:bCs/>
          <w:sz w:val="19"/>
          <w:szCs w:val="19"/>
        </w:rPr>
        <w:t>14.4.2.</w:t>
      </w:r>
      <w:r w:rsidRPr="00CE4E66">
        <w:rPr>
          <w:rFonts w:ascii="Century Gothic" w:hAnsi="Century Gothic"/>
          <w:sz w:val="19"/>
          <w:szCs w:val="19"/>
        </w:rPr>
        <w:tab/>
      </w:r>
      <w:r w:rsidRPr="00CE4E66">
        <w:rPr>
          <w:rFonts w:ascii="Century Gothic" w:hAnsi="Century Gothic"/>
          <w:b/>
          <w:bCs/>
          <w:sz w:val="19"/>
          <w:szCs w:val="19"/>
        </w:rPr>
        <w:t>Des championnats de classe</w:t>
      </w:r>
      <w:r w:rsidRPr="00CE4E66">
        <w:rPr>
          <w:rFonts w:ascii="Century Gothic" w:hAnsi="Century Gothic"/>
          <w:sz w:val="19"/>
          <w:szCs w:val="19"/>
        </w:rPr>
        <w:t xml:space="preserve"> seront également organisés pour les pilotes des Divisions 1, 2 et 3.  Leurs classements seront établis, compte tenu uniquement, des points obtenus à la classe, selon les mêmes barèmes d’attribution que ceux en vigueur pour le classement général.</w:t>
      </w:r>
      <w:r w:rsidRPr="002D79A3">
        <w:rPr>
          <w:rFonts w:ascii="Century Gothic" w:hAnsi="Century Gothic"/>
          <w:sz w:val="19"/>
          <w:szCs w:val="19"/>
        </w:rPr>
        <w:t xml:space="preserve"> </w:t>
      </w:r>
    </w:p>
    <w:p w14:paraId="49A13887" w14:textId="6443A6CD" w:rsidR="00D45AB5" w:rsidRPr="002D79A3" w:rsidRDefault="00D45AB5" w:rsidP="00D45AB5">
      <w:pPr>
        <w:tabs>
          <w:tab w:val="left" w:pos="851"/>
          <w:tab w:val="left" w:pos="993"/>
        </w:tabs>
        <w:ind w:left="284"/>
        <w:jc w:val="both"/>
        <w:rPr>
          <w:rFonts w:ascii="Century Gothic" w:hAnsi="Century Gothic"/>
          <w:sz w:val="19"/>
          <w:szCs w:val="19"/>
        </w:rPr>
      </w:pPr>
      <w:r w:rsidRPr="002D79A3">
        <w:rPr>
          <w:rFonts w:ascii="Century Gothic" w:hAnsi="Century Gothic"/>
          <w:b/>
          <w:bCs/>
          <w:sz w:val="19"/>
          <w:szCs w:val="19"/>
        </w:rPr>
        <w:t xml:space="preserve">14.4.3. </w:t>
      </w:r>
      <w:r w:rsidRPr="002D79A3">
        <w:rPr>
          <w:rFonts w:ascii="Century Gothic" w:hAnsi="Century Gothic"/>
          <w:b/>
          <w:bCs/>
          <w:sz w:val="19"/>
          <w:szCs w:val="19"/>
        </w:rPr>
        <w:tab/>
        <w:t>Des coupes et/ou des trophées</w:t>
      </w:r>
      <w:r w:rsidRPr="002D79A3">
        <w:rPr>
          <w:rFonts w:ascii="Century Gothic" w:hAnsi="Century Gothic"/>
          <w:sz w:val="19"/>
          <w:szCs w:val="19"/>
        </w:rPr>
        <w:t xml:space="preserve"> seront remis en fin de championnat, à la 1</w:t>
      </w:r>
      <w:r w:rsidRPr="002D79A3">
        <w:rPr>
          <w:rFonts w:ascii="Century Gothic" w:hAnsi="Century Gothic"/>
          <w:sz w:val="19"/>
          <w:szCs w:val="19"/>
          <w:vertAlign w:val="superscript"/>
        </w:rPr>
        <w:t>ère</w:t>
      </w:r>
      <w:r w:rsidRPr="002D79A3">
        <w:rPr>
          <w:rFonts w:ascii="Century Gothic" w:hAnsi="Century Gothic"/>
          <w:sz w:val="19"/>
          <w:szCs w:val="19"/>
        </w:rPr>
        <w:t xml:space="preserve"> dame, aux 3 premiers du "Classement Général", ainsi qu’aux 3 premiers de chaque classe des</w:t>
      </w:r>
      <w:r w:rsidR="00E70DAA">
        <w:rPr>
          <w:rFonts w:ascii="Century Gothic" w:hAnsi="Century Gothic"/>
          <w:sz w:val="19"/>
          <w:szCs w:val="19"/>
        </w:rPr>
        <w:br/>
      </w:r>
      <w:r w:rsidRPr="002D79A3">
        <w:rPr>
          <w:rFonts w:ascii="Century Gothic" w:hAnsi="Century Gothic"/>
          <w:sz w:val="19"/>
          <w:szCs w:val="19"/>
        </w:rPr>
        <w:t xml:space="preserve">divisions 1-2-3. </w:t>
      </w:r>
    </w:p>
    <w:p w14:paraId="401A5727" w14:textId="15A91FCE" w:rsidR="007053F8" w:rsidRPr="00412CDF" w:rsidRDefault="007053F8" w:rsidP="007053F8">
      <w:pPr>
        <w:ind w:left="284"/>
        <w:jc w:val="both"/>
        <w:rPr>
          <w:rFonts w:ascii="Century Gothic" w:hAnsi="Century Gothic"/>
          <w:color w:val="FF0000"/>
          <w:sz w:val="19"/>
          <w:szCs w:val="19"/>
        </w:rPr>
      </w:pPr>
      <w:r w:rsidRPr="007053F8">
        <w:rPr>
          <w:rFonts w:ascii="Century Gothic" w:hAnsi="Century Gothic"/>
          <w:sz w:val="19"/>
          <w:szCs w:val="19"/>
        </w:rPr>
        <w:t xml:space="preserve">Cette cérémonie sera incluse dans celle de la proclamation annuelle des résultats, organisée   alternativement par les Fédérations. </w:t>
      </w:r>
      <w:r w:rsidRPr="007053F8">
        <w:rPr>
          <w:rFonts w:ascii="Century Gothic" w:hAnsi="Century Gothic"/>
          <w:color w:val="FF0000"/>
          <w:sz w:val="19"/>
          <w:szCs w:val="19"/>
        </w:rPr>
        <w:t>Fin 2025/début 2026, elle aura lieu dans le cadre de la remise des prix de l'ASAF</w:t>
      </w:r>
      <w:r w:rsidRPr="007053F8">
        <w:rPr>
          <w:rFonts w:ascii="Century Gothic" w:hAnsi="Century Gothic"/>
          <w:color w:val="FF0000"/>
          <w:sz w:val="16"/>
          <w:szCs w:val="16"/>
        </w:rPr>
        <w:t>.</w:t>
      </w:r>
      <w:r w:rsidRPr="007053F8">
        <w:rPr>
          <w:rFonts w:ascii="Century Gothic" w:hAnsi="Century Gothic"/>
          <w:color w:val="FF0000"/>
          <w:sz w:val="19"/>
          <w:szCs w:val="19"/>
        </w:rPr>
        <w:t xml:space="preserve"> De plus amples informations seront fournies, dès que possible. </w:t>
      </w:r>
    </w:p>
    <w:p w14:paraId="4D8E3FBF" w14:textId="77777777" w:rsidR="007053F8" w:rsidRDefault="007053F8" w:rsidP="007053F8">
      <w:pPr>
        <w:ind w:left="284"/>
        <w:jc w:val="both"/>
        <w:rPr>
          <w:rFonts w:ascii="Century Gothic" w:hAnsi="Century Gothic"/>
          <w:sz w:val="19"/>
          <w:szCs w:val="19"/>
        </w:rPr>
      </w:pPr>
      <w:r w:rsidRPr="002D79A3">
        <w:rPr>
          <w:rFonts w:ascii="Century Gothic" w:hAnsi="Century Gothic"/>
          <w:sz w:val="19"/>
          <w:szCs w:val="19"/>
        </w:rPr>
        <w:t>La Fédération à qui incombera l’organisation de la cérémonie, fournira les trophées, les fleurs et les "Palmarès"</w:t>
      </w:r>
    </w:p>
    <w:p w14:paraId="4322F6F2" w14:textId="77777777" w:rsidR="00D45AB5" w:rsidRPr="009B2FB9" w:rsidRDefault="00D45AB5" w:rsidP="00D45AB5">
      <w:pPr>
        <w:ind w:left="284"/>
        <w:jc w:val="both"/>
        <w:rPr>
          <w:rFonts w:ascii="Century Gothic" w:hAnsi="Century Gothic"/>
          <w:sz w:val="6"/>
          <w:szCs w:val="6"/>
        </w:rPr>
      </w:pPr>
    </w:p>
    <w:p w14:paraId="2F686739" w14:textId="77777777" w:rsidR="00D45AB5" w:rsidRPr="002D79A3" w:rsidRDefault="00D45AB5" w:rsidP="00D45AB5">
      <w:pPr>
        <w:pStyle w:val="Paragraphedeliste"/>
        <w:numPr>
          <w:ilvl w:val="1"/>
          <w:numId w:val="2"/>
        </w:numPr>
        <w:ind w:left="709" w:hanging="709"/>
        <w:rPr>
          <w:rFonts w:ascii="Century Gothic" w:hAnsi="Century Gothic"/>
          <w:b/>
          <w:bCs/>
          <w:sz w:val="22"/>
          <w:szCs w:val="22"/>
        </w:rPr>
      </w:pPr>
      <w:r w:rsidRPr="002D79A3">
        <w:rPr>
          <w:rFonts w:ascii="Century Gothic" w:hAnsi="Century Gothic"/>
          <w:b/>
          <w:bCs/>
          <w:sz w:val="22"/>
          <w:szCs w:val="22"/>
        </w:rPr>
        <w:t>ACCESSIBILITE AUX EPREUVES</w:t>
      </w:r>
    </w:p>
    <w:p w14:paraId="534CD038" w14:textId="77777777" w:rsidR="00D45AB5" w:rsidRPr="002D79A3" w:rsidRDefault="00D45AB5" w:rsidP="00D45AB5">
      <w:pPr>
        <w:ind w:left="284"/>
        <w:jc w:val="both"/>
        <w:rPr>
          <w:rFonts w:ascii="Century Gothic" w:hAnsi="Century Gothic"/>
          <w:b/>
          <w:bCs/>
          <w:sz w:val="19"/>
          <w:szCs w:val="19"/>
        </w:rPr>
      </w:pPr>
      <w:r w:rsidRPr="002D79A3">
        <w:rPr>
          <w:rFonts w:ascii="Century Gothic" w:hAnsi="Century Gothic"/>
          <w:sz w:val="19"/>
          <w:szCs w:val="19"/>
        </w:rPr>
        <w:t xml:space="preserve">Ne seront admises au départ </w:t>
      </w:r>
      <w:r w:rsidRPr="002D79A3">
        <w:rPr>
          <w:rFonts w:ascii="Century Gothic" w:hAnsi="Century Gothic"/>
          <w:b/>
          <w:bCs/>
          <w:sz w:val="19"/>
          <w:szCs w:val="19"/>
        </w:rPr>
        <w:t>des épreuves</w:t>
      </w:r>
      <w:r w:rsidRPr="002D79A3">
        <w:rPr>
          <w:rFonts w:ascii="Century Gothic" w:hAnsi="Century Gothic"/>
          <w:sz w:val="19"/>
          <w:szCs w:val="19"/>
        </w:rPr>
        <w:t xml:space="preserve">, que les voitures répondant aux normes techniques définies par le </w:t>
      </w:r>
      <w:r w:rsidRPr="002D79A3">
        <w:rPr>
          <w:rFonts w:ascii="Century Gothic" w:hAnsi="Century Gothic"/>
          <w:b/>
          <w:bCs/>
          <w:sz w:val="19"/>
          <w:szCs w:val="19"/>
        </w:rPr>
        <w:t>règlement de la Fédération de tutelle</w:t>
      </w:r>
      <w:r w:rsidRPr="002D79A3">
        <w:rPr>
          <w:rFonts w:ascii="Century Gothic" w:hAnsi="Century Gothic"/>
          <w:sz w:val="19"/>
          <w:szCs w:val="19"/>
        </w:rPr>
        <w:t>.</w:t>
      </w:r>
    </w:p>
    <w:p w14:paraId="44DCDE5E" w14:textId="77777777" w:rsidR="00D45AB5" w:rsidRPr="002D79A3" w:rsidRDefault="00D45AB5" w:rsidP="00D45AB5">
      <w:pPr>
        <w:ind w:left="284"/>
        <w:jc w:val="both"/>
        <w:rPr>
          <w:rFonts w:ascii="Century Gothic" w:hAnsi="Century Gothic"/>
          <w:sz w:val="19"/>
          <w:szCs w:val="19"/>
        </w:rPr>
      </w:pPr>
      <w:r w:rsidRPr="002D79A3">
        <w:rPr>
          <w:rFonts w:ascii="Century Gothic" w:hAnsi="Century Gothic"/>
          <w:sz w:val="19"/>
          <w:szCs w:val="19"/>
        </w:rPr>
        <w:t xml:space="preserve">Toutefois, les normes admises de sécurité passive des voitures, seront celles en vigueur au sein de la fédération qui a délivré la licence à son détenteur. Exemple : barre latérale de protection en cas de portes " vidées". Une seule barre pour les licenciés VAS ; barres en croix ou doubles barres parallèles, pour les licenciés ASAF. </w:t>
      </w:r>
    </w:p>
    <w:p w14:paraId="684B96CF" w14:textId="23D6871A" w:rsidR="004F588D" w:rsidRDefault="00D45AB5" w:rsidP="00D45AB5">
      <w:pPr>
        <w:ind w:left="284"/>
        <w:jc w:val="both"/>
        <w:rPr>
          <w:rFonts w:ascii="Century Gothic" w:hAnsi="Century Gothic"/>
          <w:sz w:val="19"/>
          <w:szCs w:val="19"/>
        </w:rPr>
      </w:pPr>
      <w:r w:rsidRPr="002D79A3">
        <w:rPr>
          <w:rFonts w:ascii="Century Gothic" w:hAnsi="Century Gothic"/>
          <w:sz w:val="19"/>
          <w:szCs w:val="19"/>
        </w:rPr>
        <w:t xml:space="preserve">Les voitures ne répondant pas aux critères d’accessibilité au </w:t>
      </w:r>
      <w:r w:rsidRPr="002D79A3">
        <w:rPr>
          <w:rFonts w:ascii="Century Gothic" w:hAnsi="Century Gothic"/>
          <w:b/>
          <w:bCs/>
          <w:sz w:val="19"/>
          <w:szCs w:val="19"/>
        </w:rPr>
        <w:t xml:space="preserve">Federal VASAF Slalom Championship </w:t>
      </w:r>
      <w:r w:rsidRPr="002D79A3">
        <w:rPr>
          <w:rFonts w:ascii="Century Gothic" w:hAnsi="Century Gothic"/>
          <w:sz w:val="19"/>
          <w:szCs w:val="19"/>
        </w:rPr>
        <w:t>(</w:t>
      </w:r>
      <w:r w:rsidRPr="002D79A3">
        <w:rPr>
          <w:rFonts w:ascii="Century Gothic" w:hAnsi="Century Gothic"/>
          <w:spacing w:val="-4"/>
          <w:sz w:val="19"/>
          <w:szCs w:val="19"/>
        </w:rPr>
        <w:t xml:space="preserve">en ce qui concerne, par exemple, l’appartenance aux Divisions 1, 2 et 3), </w:t>
      </w:r>
      <w:r w:rsidRPr="002D79A3">
        <w:rPr>
          <w:rFonts w:ascii="Century Gothic" w:hAnsi="Century Gothic"/>
          <w:sz w:val="19"/>
          <w:szCs w:val="19"/>
        </w:rPr>
        <w:t xml:space="preserve">pourront prendre part aux épreuves si la Fédération de tutelle de l’épreuve les accepte, en fonction de sa </w:t>
      </w:r>
      <w:r w:rsidRPr="002D79A3">
        <w:rPr>
          <w:rFonts w:ascii="Century Gothic" w:hAnsi="Century Gothic"/>
          <w:b/>
          <w:bCs/>
          <w:sz w:val="19"/>
          <w:szCs w:val="19"/>
        </w:rPr>
        <w:t xml:space="preserve">Réglementation Technique </w:t>
      </w:r>
      <w:r w:rsidRPr="002D79A3">
        <w:rPr>
          <w:rFonts w:ascii="Century Gothic" w:hAnsi="Century Gothic"/>
          <w:sz w:val="19"/>
          <w:szCs w:val="19"/>
        </w:rPr>
        <w:t>propre.</w:t>
      </w:r>
    </w:p>
    <w:p w14:paraId="7809AC9C" w14:textId="77777777" w:rsidR="004F588D" w:rsidRDefault="004F588D">
      <w:pPr>
        <w:spacing w:after="160" w:line="259" w:lineRule="auto"/>
        <w:rPr>
          <w:rFonts w:ascii="Century Gothic" w:hAnsi="Century Gothic"/>
          <w:sz w:val="19"/>
          <w:szCs w:val="19"/>
        </w:rPr>
      </w:pPr>
      <w:r>
        <w:rPr>
          <w:rFonts w:ascii="Century Gothic" w:hAnsi="Century Gothic"/>
          <w:sz w:val="19"/>
          <w:szCs w:val="19"/>
        </w:rPr>
        <w:br w:type="page"/>
      </w:r>
    </w:p>
    <w:p w14:paraId="36E57B29" w14:textId="77777777" w:rsidR="00D45AB5" w:rsidRDefault="00D45AB5" w:rsidP="00D45AB5">
      <w:pPr>
        <w:ind w:left="284"/>
        <w:jc w:val="both"/>
        <w:rPr>
          <w:rFonts w:ascii="Century Gothic" w:hAnsi="Century Gothic"/>
          <w:spacing w:val="-4"/>
          <w:sz w:val="19"/>
          <w:szCs w:val="19"/>
        </w:rPr>
      </w:pPr>
      <w:r w:rsidRPr="002D79A3">
        <w:rPr>
          <w:rFonts w:ascii="Century Gothic" w:hAnsi="Century Gothic"/>
          <w:spacing w:val="-4"/>
          <w:sz w:val="19"/>
          <w:szCs w:val="19"/>
        </w:rPr>
        <w:lastRenderedPageBreak/>
        <w:t xml:space="preserve">Dans ce cas, elles "prendront" les points induits par leurs performances et les éventuelles récompenses y attachées, marqueront ces points au niveau de leurs championnats de Fédération </w:t>
      </w:r>
      <w:r w:rsidRPr="002D79A3">
        <w:rPr>
          <w:rFonts w:ascii="Century Gothic" w:hAnsi="Century Gothic"/>
          <w:b/>
          <w:bCs/>
          <w:spacing w:val="-4"/>
          <w:sz w:val="19"/>
          <w:szCs w:val="19"/>
        </w:rPr>
        <w:t xml:space="preserve">mais ne les marqueront pas </w:t>
      </w:r>
      <w:r w:rsidRPr="002D79A3">
        <w:rPr>
          <w:rFonts w:ascii="Century Gothic" w:hAnsi="Century Gothic"/>
          <w:spacing w:val="-4"/>
          <w:sz w:val="19"/>
          <w:szCs w:val="19"/>
        </w:rPr>
        <w:t>au classement du</w:t>
      </w:r>
      <w:r w:rsidRPr="002D79A3">
        <w:rPr>
          <w:rFonts w:ascii="Century Gothic" w:hAnsi="Century Gothic"/>
          <w:b/>
          <w:bCs/>
          <w:spacing w:val="-4"/>
          <w:sz w:val="19"/>
          <w:szCs w:val="19"/>
        </w:rPr>
        <w:t xml:space="preserve"> Federal VASAF Slalom Championship, </w:t>
      </w:r>
      <w:r w:rsidRPr="002D79A3">
        <w:rPr>
          <w:rFonts w:ascii="Century Gothic" w:hAnsi="Century Gothic"/>
          <w:spacing w:val="-4"/>
          <w:sz w:val="19"/>
          <w:szCs w:val="19"/>
        </w:rPr>
        <w:t>que l’épreuve soit du ressort de l’ASAF ou de la VAS.</w:t>
      </w:r>
    </w:p>
    <w:p w14:paraId="4D446013" w14:textId="77777777" w:rsidR="00965903" w:rsidRPr="00993905" w:rsidRDefault="00965903" w:rsidP="00D45AB5">
      <w:pPr>
        <w:ind w:left="284"/>
        <w:jc w:val="both"/>
        <w:rPr>
          <w:rFonts w:ascii="Century Gothic" w:hAnsi="Century Gothic"/>
          <w:spacing w:val="-4"/>
          <w:sz w:val="6"/>
          <w:szCs w:val="6"/>
        </w:rPr>
      </w:pPr>
    </w:p>
    <w:p w14:paraId="334DC29B" w14:textId="77777777" w:rsidR="00993905" w:rsidRPr="00993905" w:rsidRDefault="0011464B" w:rsidP="00B14CCA">
      <w:pPr>
        <w:pStyle w:val="Paragraphedeliste"/>
        <w:numPr>
          <w:ilvl w:val="0"/>
          <w:numId w:val="4"/>
        </w:numPr>
        <w:pBdr>
          <w:top w:val="single" w:sz="4" w:space="1" w:color="auto"/>
          <w:left w:val="single" w:sz="4" w:space="4" w:color="auto"/>
          <w:bottom w:val="single" w:sz="4" w:space="1" w:color="auto"/>
          <w:right w:val="single" w:sz="4" w:space="4" w:color="auto"/>
        </w:pBdr>
        <w:tabs>
          <w:tab w:val="clear" w:pos="1070"/>
          <w:tab w:val="left" w:pos="567"/>
          <w:tab w:val="left" w:pos="851"/>
        </w:tabs>
        <w:ind w:left="567" w:hanging="141"/>
        <w:jc w:val="both"/>
        <w:rPr>
          <w:rFonts w:ascii="Century Gothic" w:hAnsi="Century Gothic"/>
          <w:b/>
          <w:bCs/>
          <w:color w:val="FF0000"/>
          <w:sz w:val="19"/>
          <w:szCs w:val="19"/>
          <w:lang w:val="fr-BE"/>
        </w:rPr>
      </w:pPr>
      <w:r w:rsidRPr="00993905">
        <w:rPr>
          <w:rFonts w:ascii="Century Gothic" w:hAnsi="Century Gothic"/>
          <w:color w:val="FF0000"/>
          <w:spacing w:val="-10"/>
          <w:sz w:val="19"/>
          <w:szCs w:val="19"/>
          <w:u w:val="single"/>
          <w:lang w:val="fr-BE"/>
        </w:rPr>
        <w:t>Pneus</w:t>
      </w:r>
      <w:r w:rsidRPr="00993905">
        <w:rPr>
          <w:rFonts w:ascii="Century Gothic" w:hAnsi="Century Gothic"/>
          <w:color w:val="FF0000"/>
          <w:spacing w:val="-10"/>
          <w:sz w:val="19"/>
          <w:szCs w:val="19"/>
          <w:lang w:val="fr-BE"/>
        </w:rPr>
        <w:t xml:space="preserve"> : </w:t>
      </w:r>
      <w:bookmarkStart w:id="3" w:name="_Hlk192328901"/>
      <w:r w:rsidRPr="00993905">
        <w:rPr>
          <w:rFonts w:ascii="Century Gothic" w:hAnsi="Century Gothic"/>
          <w:b/>
          <w:bCs/>
          <w:color w:val="FF0000"/>
          <w:spacing w:val="-10"/>
          <w:sz w:val="19"/>
          <w:szCs w:val="19"/>
          <w:lang w:val="fr-BE"/>
        </w:rPr>
        <w:t>En Division 1, SEULS, les pneus neufs (non reconditionnés), en bon état, autorisés et homologués pour un usage routier sont admis, pour autant qu'ils soient porteurs de la gravure "DOT" ou "E").</w:t>
      </w:r>
      <w:r w:rsidRPr="00993905">
        <w:rPr>
          <w:rFonts w:ascii="Century Gothic" w:hAnsi="Century Gothic"/>
          <w:b/>
          <w:bCs/>
          <w:color w:val="FF0000"/>
          <w:spacing w:val="-10"/>
          <w:sz w:val="19"/>
          <w:szCs w:val="19"/>
          <w:lang w:val="fr-BE"/>
        </w:rPr>
        <w:br/>
        <w:t>Pour faciliter le travail des C.T., cette mention sera peinte en blanc, sous peine d'une remarque portée sur la carte des Vérifications Techniques éventuelle. A la 3</w:t>
      </w:r>
      <w:r w:rsidRPr="00993905">
        <w:rPr>
          <w:rFonts w:ascii="Century Gothic" w:hAnsi="Century Gothic"/>
          <w:b/>
          <w:bCs/>
          <w:color w:val="FF0000"/>
          <w:spacing w:val="-10"/>
          <w:sz w:val="19"/>
          <w:szCs w:val="19"/>
          <w:vertAlign w:val="superscript"/>
          <w:lang w:val="fr-BE"/>
        </w:rPr>
        <w:t>ème</w:t>
      </w:r>
      <w:r w:rsidRPr="00993905">
        <w:rPr>
          <w:rFonts w:ascii="Century Gothic" w:hAnsi="Century Gothic"/>
          <w:b/>
          <w:bCs/>
          <w:color w:val="FF0000"/>
          <w:spacing w:val="-10"/>
          <w:sz w:val="19"/>
          <w:szCs w:val="19"/>
          <w:lang w:val="fr-BE"/>
        </w:rPr>
        <w:t xml:space="preserve"> remarque du genre, le départ sera refusé. Profondeur de gomme </w:t>
      </w:r>
      <w:smartTag w:uri="urn:schemas-microsoft-com:office:smarttags" w:element="metricconverter">
        <w:smartTagPr>
          <w:attr w:name="ProductID" w:val="1,6 mm"/>
        </w:smartTagPr>
        <w:r w:rsidRPr="00993905">
          <w:rPr>
            <w:rFonts w:ascii="Century Gothic" w:hAnsi="Century Gothic"/>
            <w:b/>
            <w:bCs/>
            <w:color w:val="FF0000"/>
            <w:spacing w:val="-10"/>
            <w:sz w:val="19"/>
            <w:szCs w:val="19"/>
            <w:lang w:val="fr-BE"/>
          </w:rPr>
          <w:t>1,6 mm</w:t>
        </w:r>
      </w:smartTag>
      <w:r w:rsidRPr="00993905">
        <w:rPr>
          <w:rFonts w:ascii="Century Gothic" w:hAnsi="Century Gothic"/>
          <w:b/>
          <w:bCs/>
          <w:color w:val="FF0000"/>
          <w:spacing w:val="-10"/>
          <w:sz w:val="19"/>
          <w:szCs w:val="19"/>
          <w:lang w:val="fr-BE"/>
        </w:rPr>
        <w:t xml:space="preserve"> minimum. </w:t>
      </w:r>
      <w:r w:rsidRPr="00993905">
        <w:rPr>
          <w:rFonts w:ascii="Century Gothic" w:hAnsi="Century Gothic"/>
          <w:b/>
          <w:color w:val="FF0000"/>
          <w:spacing w:val="-10"/>
          <w:sz w:val="19"/>
          <w:szCs w:val="19"/>
          <w:lang w:val="fr-BE"/>
        </w:rPr>
        <w:t>En outre, seules les dimensions de pneus reprises au PVA du véhicule sont autorisées.</w:t>
      </w:r>
    </w:p>
    <w:p w14:paraId="3E8FEEF2" w14:textId="77777777" w:rsidR="00993905" w:rsidRPr="00993905" w:rsidRDefault="00993905" w:rsidP="00993905">
      <w:pPr>
        <w:pBdr>
          <w:top w:val="single" w:sz="4" w:space="1" w:color="auto"/>
          <w:left w:val="single" w:sz="4" w:space="4" w:color="auto"/>
          <w:bottom w:val="single" w:sz="4" w:space="1" w:color="auto"/>
          <w:right w:val="single" w:sz="4" w:space="4" w:color="auto"/>
        </w:pBdr>
        <w:tabs>
          <w:tab w:val="left" w:pos="567"/>
          <w:tab w:val="left" w:pos="851"/>
        </w:tabs>
        <w:ind w:left="426"/>
        <w:jc w:val="both"/>
        <w:rPr>
          <w:rFonts w:ascii="Century Gothic" w:hAnsi="Century Gothic"/>
          <w:b/>
          <w:bCs/>
          <w:color w:val="FF0000"/>
          <w:sz w:val="6"/>
          <w:szCs w:val="6"/>
          <w:lang w:val="fr-BE"/>
        </w:rPr>
      </w:pPr>
    </w:p>
    <w:p w14:paraId="1CB1094F" w14:textId="492F81B6" w:rsidR="00993905" w:rsidRPr="00993905" w:rsidRDefault="0011464B" w:rsidP="00B14CCA">
      <w:pPr>
        <w:pStyle w:val="Paragraphedeliste"/>
        <w:numPr>
          <w:ilvl w:val="0"/>
          <w:numId w:val="4"/>
        </w:numPr>
        <w:pBdr>
          <w:top w:val="single" w:sz="4" w:space="1" w:color="auto"/>
          <w:left w:val="single" w:sz="4" w:space="4" w:color="auto"/>
          <w:bottom w:val="single" w:sz="4" w:space="1" w:color="auto"/>
          <w:right w:val="single" w:sz="4" w:space="4" w:color="auto"/>
        </w:pBdr>
        <w:tabs>
          <w:tab w:val="clear" w:pos="1070"/>
          <w:tab w:val="left" w:pos="567"/>
          <w:tab w:val="left" w:pos="851"/>
        </w:tabs>
        <w:ind w:left="567" w:hanging="141"/>
        <w:jc w:val="both"/>
        <w:rPr>
          <w:rFonts w:ascii="Century Gothic" w:hAnsi="Century Gothic"/>
          <w:b/>
          <w:bCs/>
          <w:color w:val="FF0000"/>
          <w:sz w:val="19"/>
          <w:szCs w:val="19"/>
          <w:lang w:val="fr-BE"/>
        </w:rPr>
      </w:pPr>
      <w:r w:rsidRPr="00993905">
        <w:rPr>
          <w:rFonts w:ascii="Century Gothic" w:hAnsi="Century Gothic"/>
          <w:b/>
          <w:bCs/>
          <w:color w:val="FF0000"/>
          <w:spacing w:val="-6"/>
          <w:sz w:val="19"/>
          <w:szCs w:val="19"/>
        </w:rPr>
        <w:t xml:space="preserve">Les pneus reconditionnés (même porteurs d'un agrément E ou DOT), Rechapés, "Retread" ou "Remould", sur carcasse neuve ou d'occasion, ainsi que les pneus taillés et/ou retaillés, sont </w:t>
      </w:r>
      <w:r w:rsidRPr="00993905">
        <w:rPr>
          <w:rFonts w:ascii="Century Gothic" w:hAnsi="Century Gothic"/>
          <w:b/>
          <w:bCs/>
          <w:color w:val="FF0000"/>
          <w:spacing w:val="-6"/>
          <w:sz w:val="19"/>
          <w:szCs w:val="19"/>
          <w:u w:val="single"/>
        </w:rPr>
        <w:t>interdits</w:t>
      </w:r>
      <w:r w:rsidRPr="00993905">
        <w:rPr>
          <w:rFonts w:ascii="Century Gothic" w:hAnsi="Century Gothic"/>
          <w:b/>
          <w:bCs/>
          <w:color w:val="FF0000"/>
          <w:spacing w:val="-6"/>
          <w:sz w:val="19"/>
          <w:szCs w:val="19"/>
        </w:rPr>
        <w:t>.</w:t>
      </w:r>
      <w:r w:rsidRPr="00993905">
        <w:rPr>
          <w:rFonts w:ascii="Century Gothic" w:hAnsi="Century Gothic"/>
          <w:b/>
          <w:bCs/>
          <w:color w:val="FF0000"/>
          <w:spacing w:val="-6"/>
          <w:sz w:val="19"/>
          <w:szCs w:val="19"/>
        </w:rPr>
        <w:br/>
      </w:r>
      <w:r w:rsidRPr="00993905">
        <w:rPr>
          <w:rFonts w:ascii="Century Gothic" w:hAnsi="Century Gothic"/>
          <w:b/>
          <w:bCs/>
          <w:color w:val="FF0000"/>
          <w:spacing w:val="-6"/>
          <w:sz w:val="20"/>
          <w:szCs w:val="20"/>
          <w:lang w:val="fr-BE"/>
        </w:rPr>
        <w:t>Il en ira de même des pneus repris aux catalogues "Compétition" des manufacturiers ou ceux, porteurs des mentions "For Rallye Use" "Racing" ou similaires (Idem qu'en discipline Rallye, Division 1. 2. et 3).</w:t>
      </w:r>
      <w:bookmarkEnd w:id="3"/>
    </w:p>
    <w:p w14:paraId="0DA80EC6" w14:textId="77777777" w:rsidR="00993905" w:rsidRPr="00993905" w:rsidRDefault="00993905" w:rsidP="00993905">
      <w:pPr>
        <w:pBdr>
          <w:top w:val="single" w:sz="4" w:space="1" w:color="auto"/>
          <w:left w:val="single" w:sz="4" w:space="4" w:color="auto"/>
          <w:bottom w:val="single" w:sz="4" w:space="1" w:color="auto"/>
          <w:right w:val="single" w:sz="4" w:space="4" w:color="auto"/>
        </w:pBdr>
        <w:tabs>
          <w:tab w:val="left" w:pos="567"/>
        </w:tabs>
        <w:ind w:left="426"/>
        <w:jc w:val="both"/>
        <w:rPr>
          <w:rFonts w:ascii="Century Gothic" w:hAnsi="Century Gothic"/>
          <w:b/>
          <w:bCs/>
          <w:color w:val="FF0000"/>
          <w:sz w:val="6"/>
          <w:szCs w:val="6"/>
          <w:lang w:val="fr-BE"/>
        </w:rPr>
      </w:pPr>
    </w:p>
    <w:p w14:paraId="5888C887" w14:textId="4EBEED72" w:rsidR="002E6644" w:rsidRPr="00993905" w:rsidRDefault="002E6644" w:rsidP="00993905">
      <w:pPr>
        <w:pStyle w:val="Paragraphedeliste"/>
        <w:numPr>
          <w:ilvl w:val="0"/>
          <w:numId w:val="4"/>
        </w:numPr>
        <w:pBdr>
          <w:top w:val="single" w:sz="4" w:space="1" w:color="auto"/>
          <w:left w:val="single" w:sz="4" w:space="4" w:color="auto"/>
          <w:bottom w:val="single" w:sz="4" w:space="1" w:color="auto"/>
          <w:right w:val="single" w:sz="4" w:space="4" w:color="auto"/>
        </w:pBdr>
        <w:tabs>
          <w:tab w:val="clear" w:pos="1070"/>
          <w:tab w:val="left" w:pos="567"/>
        </w:tabs>
        <w:ind w:left="567" w:hanging="141"/>
        <w:jc w:val="both"/>
        <w:rPr>
          <w:rFonts w:ascii="Century Gothic" w:hAnsi="Century Gothic"/>
          <w:b/>
          <w:bCs/>
          <w:color w:val="FF0000"/>
          <w:sz w:val="19"/>
          <w:szCs w:val="19"/>
          <w:lang w:val="fr-BE"/>
        </w:rPr>
      </w:pPr>
      <w:r w:rsidRPr="00993905">
        <w:rPr>
          <w:rFonts w:ascii="Century Gothic" w:hAnsi="Century Gothic"/>
          <w:color w:val="FF0000"/>
          <w:sz w:val="19"/>
          <w:szCs w:val="19"/>
          <w:u w:val="single"/>
          <w:lang w:val="fr-BE"/>
        </w:rPr>
        <w:t xml:space="preserve">Pneus </w:t>
      </w:r>
      <w:r w:rsidRPr="00993905">
        <w:rPr>
          <w:rFonts w:ascii="Century Gothic" w:hAnsi="Century Gothic"/>
          <w:color w:val="FF0000"/>
          <w:sz w:val="19"/>
          <w:szCs w:val="19"/>
          <w:lang w:val="fr-BE"/>
        </w:rPr>
        <w:t xml:space="preserve">: </w:t>
      </w:r>
      <w:r w:rsidRPr="00993905">
        <w:rPr>
          <w:rFonts w:ascii="Century Gothic" w:hAnsi="Century Gothic"/>
          <w:b/>
          <w:bCs/>
          <w:color w:val="FF0000"/>
          <w:sz w:val="19"/>
          <w:szCs w:val="19"/>
          <w:lang w:val="fr-BE"/>
        </w:rPr>
        <w:t xml:space="preserve">En Divisions 2, 3, 4 et 5 les SEULS pneus reconditionnés, de toutes marques, en bon état et </w:t>
      </w:r>
      <w:r w:rsidRPr="00993905">
        <w:rPr>
          <w:rFonts w:ascii="Century Gothic" w:hAnsi="Century Gothic"/>
          <w:b/>
          <w:bCs/>
          <w:color w:val="FF0000"/>
          <w:sz w:val="19"/>
          <w:szCs w:val="19"/>
          <w:u w:val="single"/>
          <w:lang w:val="fr-BE"/>
        </w:rPr>
        <w:t>porteurs de la gravure "E" …. 108R ou 109R</w:t>
      </w:r>
      <w:r w:rsidRPr="00993905">
        <w:rPr>
          <w:rFonts w:ascii="Century Gothic" w:hAnsi="Century Gothic"/>
          <w:b/>
          <w:bCs/>
          <w:color w:val="FF0000"/>
          <w:sz w:val="19"/>
          <w:szCs w:val="19"/>
          <w:lang w:val="fr-BE"/>
        </w:rPr>
        <w:t>, seront autorisés au même titre que les pneus de compétition.</w:t>
      </w:r>
      <w:r w:rsidR="00993905" w:rsidRPr="00993905">
        <w:rPr>
          <w:rFonts w:ascii="Century Gothic" w:hAnsi="Century Gothic"/>
          <w:b/>
          <w:bCs/>
          <w:color w:val="FF0000"/>
          <w:sz w:val="19"/>
          <w:szCs w:val="19"/>
          <w:lang w:val="fr-BE"/>
        </w:rPr>
        <w:t xml:space="preserve"> </w:t>
      </w:r>
      <w:r w:rsidRPr="00993905">
        <w:rPr>
          <w:rFonts w:ascii="Century Gothic" w:hAnsi="Century Gothic"/>
          <w:b/>
          <w:bCs/>
          <w:color w:val="FF0000"/>
          <w:sz w:val="19"/>
          <w:szCs w:val="19"/>
          <w:lang w:val="fr-BE"/>
        </w:rPr>
        <w:t>Pour faciliter le travail des C.T., cette mention sera peinte en blanc, sous peine d'une remarque portée sur la carte des Vérifications Techniques éventuelle. A la 3</w:t>
      </w:r>
      <w:r w:rsidRPr="00993905">
        <w:rPr>
          <w:rFonts w:ascii="Century Gothic" w:hAnsi="Century Gothic"/>
          <w:b/>
          <w:bCs/>
          <w:color w:val="FF0000"/>
          <w:sz w:val="19"/>
          <w:szCs w:val="19"/>
          <w:vertAlign w:val="superscript"/>
          <w:lang w:val="fr-BE"/>
        </w:rPr>
        <w:t>ème</w:t>
      </w:r>
      <w:r w:rsidRPr="00993905">
        <w:rPr>
          <w:rFonts w:ascii="Century Gothic" w:hAnsi="Century Gothic"/>
          <w:b/>
          <w:bCs/>
          <w:color w:val="FF0000"/>
          <w:sz w:val="19"/>
          <w:szCs w:val="19"/>
          <w:lang w:val="fr-BE"/>
        </w:rPr>
        <w:t xml:space="preserve"> remarque du genre, le départ sera refusé. Profondeur de gomme </w:t>
      </w:r>
      <w:smartTag w:uri="urn:schemas-microsoft-com:office:smarttags" w:element="metricconverter">
        <w:smartTagPr>
          <w:attr w:name="ProductID" w:val="1,6 mm"/>
        </w:smartTagPr>
        <w:r w:rsidRPr="00993905">
          <w:rPr>
            <w:rFonts w:ascii="Century Gothic" w:hAnsi="Century Gothic"/>
            <w:b/>
            <w:bCs/>
            <w:color w:val="FF0000"/>
            <w:sz w:val="19"/>
            <w:szCs w:val="19"/>
            <w:lang w:val="fr-BE"/>
          </w:rPr>
          <w:t>1,6 mm</w:t>
        </w:r>
      </w:smartTag>
      <w:r w:rsidRPr="00993905">
        <w:rPr>
          <w:rFonts w:ascii="Century Gothic" w:hAnsi="Century Gothic"/>
          <w:b/>
          <w:bCs/>
          <w:color w:val="FF0000"/>
          <w:sz w:val="19"/>
          <w:szCs w:val="19"/>
          <w:lang w:val="fr-BE"/>
        </w:rPr>
        <w:t xml:space="preserve"> minimum.</w:t>
      </w:r>
    </w:p>
    <w:p w14:paraId="2F13CED5" w14:textId="77777777" w:rsidR="00D45AB5" w:rsidRPr="00D45AB5" w:rsidRDefault="00D45AB5" w:rsidP="00D45AB5">
      <w:pPr>
        <w:ind w:left="284"/>
        <w:jc w:val="both"/>
        <w:rPr>
          <w:rFonts w:ascii="Century Gothic" w:hAnsi="Century Gothic"/>
          <w:spacing w:val="-4"/>
          <w:sz w:val="6"/>
          <w:szCs w:val="6"/>
        </w:rPr>
      </w:pPr>
    </w:p>
    <w:p w14:paraId="0CA343C7" w14:textId="77777777" w:rsidR="00D45AB5" w:rsidRPr="002D79A3" w:rsidRDefault="00D45AB5" w:rsidP="00D45AB5">
      <w:pPr>
        <w:pStyle w:val="Paragraphedeliste"/>
        <w:numPr>
          <w:ilvl w:val="1"/>
          <w:numId w:val="2"/>
        </w:numPr>
        <w:ind w:left="709" w:hanging="709"/>
        <w:rPr>
          <w:rFonts w:ascii="Century Gothic" w:hAnsi="Century Gothic"/>
          <w:b/>
          <w:bCs/>
          <w:sz w:val="22"/>
          <w:szCs w:val="22"/>
        </w:rPr>
      </w:pPr>
      <w:r w:rsidRPr="002D79A3">
        <w:rPr>
          <w:rFonts w:ascii="Century Gothic" w:hAnsi="Century Gothic"/>
          <w:b/>
          <w:bCs/>
          <w:sz w:val="22"/>
          <w:szCs w:val="22"/>
        </w:rPr>
        <w:t>EQUIPEMENTS DES PARTICIPANTS</w:t>
      </w:r>
    </w:p>
    <w:p w14:paraId="6E6BCE4E" w14:textId="77777777" w:rsidR="00D45AB5" w:rsidRDefault="00D45AB5" w:rsidP="00D45AB5">
      <w:pPr>
        <w:tabs>
          <w:tab w:val="left" w:pos="993"/>
        </w:tabs>
        <w:ind w:left="284"/>
        <w:jc w:val="both"/>
        <w:rPr>
          <w:rFonts w:ascii="Century Gothic" w:hAnsi="Century Gothic"/>
          <w:sz w:val="19"/>
          <w:szCs w:val="19"/>
        </w:rPr>
      </w:pPr>
      <w:r w:rsidRPr="002D79A3">
        <w:rPr>
          <w:rFonts w:ascii="Century Gothic" w:hAnsi="Century Gothic"/>
          <w:b/>
          <w:bCs/>
          <w:sz w:val="19"/>
          <w:szCs w:val="19"/>
        </w:rPr>
        <w:t>14.6.1.</w:t>
      </w:r>
      <w:r w:rsidRPr="002D79A3">
        <w:rPr>
          <w:rFonts w:ascii="Century Gothic" w:hAnsi="Century Gothic"/>
          <w:b/>
          <w:bCs/>
          <w:sz w:val="19"/>
          <w:szCs w:val="19"/>
        </w:rPr>
        <w:tab/>
      </w:r>
      <w:r w:rsidRPr="002D79A3">
        <w:rPr>
          <w:rFonts w:ascii="Century Gothic" w:hAnsi="Century Gothic"/>
          <w:sz w:val="19"/>
          <w:szCs w:val="19"/>
        </w:rPr>
        <w:t xml:space="preserve"> Les normes d’équipement des participants seront également celles de la Fédération qui a délivré la licence, à son détenteur. Exemple : Combinaison ignifugée obligatoire ou non. </w:t>
      </w:r>
      <w:bookmarkStart w:id="4" w:name="_Hlk124447045"/>
    </w:p>
    <w:p w14:paraId="38D67C33" w14:textId="77777777" w:rsidR="00D45AB5" w:rsidRPr="00A450E0" w:rsidRDefault="00D45AB5" w:rsidP="00D45AB5">
      <w:pPr>
        <w:tabs>
          <w:tab w:val="left" w:pos="993"/>
        </w:tabs>
        <w:ind w:left="284"/>
        <w:jc w:val="both"/>
        <w:rPr>
          <w:rFonts w:ascii="Century Gothic" w:hAnsi="Century Gothic"/>
          <w:b/>
          <w:bCs/>
          <w:spacing w:val="-6"/>
          <w:sz w:val="6"/>
          <w:szCs w:val="6"/>
        </w:rPr>
      </w:pPr>
    </w:p>
    <w:p w14:paraId="17677FBB" w14:textId="77777777" w:rsidR="00D45AB5" w:rsidRDefault="00D45AB5" w:rsidP="00D45AB5">
      <w:pPr>
        <w:tabs>
          <w:tab w:val="left" w:pos="993"/>
        </w:tabs>
        <w:ind w:left="284"/>
        <w:jc w:val="both"/>
        <w:rPr>
          <w:rFonts w:ascii="Century Gothic" w:hAnsi="Century Gothic"/>
          <w:spacing w:val="-6"/>
          <w:sz w:val="19"/>
          <w:szCs w:val="19"/>
        </w:rPr>
      </w:pPr>
      <w:r w:rsidRPr="002D79A3">
        <w:rPr>
          <w:rFonts w:ascii="Century Gothic" w:hAnsi="Century Gothic"/>
          <w:b/>
          <w:bCs/>
          <w:spacing w:val="-6"/>
          <w:sz w:val="19"/>
          <w:szCs w:val="19"/>
        </w:rPr>
        <w:t>14.6.2.</w:t>
      </w:r>
      <w:r w:rsidRPr="002D79A3">
        <w:rPr>
          <w:rFonts w:ascii="Century Gothic" w:hAnsi="Century Gothic"/>
          <w:spacing w:val="-6"/>
          <w:sz w:val="19"/>
          <w:szCs w:val="19"/>
        </w:rPr>
        <w:t xml:space="preserve"> </w:t>
      </w:r>
      <w:r w:rsidRPr="002D79A3">
        <w:rPr>
          <w:rFonts w:ascii="Century Gothic" w:hAnsi="Century Gothic"/>
          <w:spacing w:val="-6"/>
          <w:sz w:val="19"/>
          <w:szCs w:val="19"/>
        </w:rPr>
        <w:tab/>
        <w:t>Tout organisateur fera son possible pour attribuer à chaque concurrent son numéro habituel. Si ce n’est pas le cas pour un licencié de la fédération sœur, l’organisateur lui proposera gratuitement les numéros de portière.</w:t>
      </w:r>
    </w:p>
    <w:p w14:paraId="789BDC2E" w14:textId="77777777" w:rsidR="00D45AB5" w:rsidRPr="009B2FB9" w:rsidRDefault="00D45AB5" w:rsidP="00D45AB5">
      <w:pPr>
        <w:tabs>
          <w:tab w:val="left" w:pos="993"/>
        </w:tabs>
        <w:ind w:left="284"/>
        <w:jc w:val="both"/>
        <w:rPr>
          <w:rFonts w:ascii="Century Gothic" w:hAnsi="Century Gothic"/>
          <w:spacing w:val="-6"/>
          <w:sz w:val="6"/>
          <w:szCs w:val="6"/>
        </w:rPr>
      </w:pPr>
    </w:p>
    <w:bookmarkEnd w:id="4"/>
    <w:p w14:paraId="0E5ADA35" w14:textId="77777777" w:rsidR="00D45AB5" w:rsidRPr="002D79A3" w:rsidRDefault="00D45AB5" w:rsidP="00D45AB5">
      <w:pPr>
        <w:pStyle w:val="Paragraphedeliste"/>
        <w:numPr>
          <w:ilvl w:val="1"/>
          <w:numId w:val="2"/>
        </w:numPr>
        <w:ind w:left="709" w:hanging="709"/>
        <w:rPr>
          <w:rFonts w:ascii="Century Gothic" w:hAnsi="Century Gothic"/>
          <w:b/>
          <w:bCs/>
          <w:sz w:val="22"/>
          <w:szCs w:val="22"/>
        </w:rPr>
      </w:pPr>
      <w:r w:rsidRPr="002D79A3">
        <w:rPr>
          <w:rFonts w:ascii="Century Gothic" w:hAnsi="Century Gothic"/>
          <w:b/>
          <w:bCs/>
          <w:sz w:val="22"/>
          <w:szCs w:val="22"/>
        </w:rPr>
        <w:t>DEROULEMENT DES EPREUVES</w:t>
      </w:r>
    </w:p>
    <w:p w14:paraId="4E71E2B8" w14:textId="77777777" w:rsidR="00D45AB5" w:rsidRDefault="00D45AB5" w:rsidP="00D45AB5">
      <w:pPr>
        <w:ind w:left="284"/>
        <w:jc w:val="both"/>
        <w:rPr>
          <w:rFonts w:ascii="Century Gothic" w:hAnsi="Century Gothic"/>
          <w:sz w:val="19"/>
          <w:szCs w:val="19"/>
        </w:rPr>
      </w:pPr>
      <w:r w:rsidRPr="002D79A3">
        <w:rPr>
          <w:rFonts w:ascii="Century Gothic" w:hAnsi="Century Gothic"/>
          <w:sz w:val="19"/>
          <w:szCs w:val="19"/>
        </w:rPr>
        <w:t>Tous les cas non prévus par ces règlements, seront tranchés, sur place par les commissaires sportifs présents à l’épreuve. Faute d’accord entre eux et sur réclamation recevable, le sujet sera analysé en commun, par les Conseils d’Administration des deux Fédérations ou leurs délégués.</w:t>
      </w:r>
    </w:p>
    <w:p w14:paraId="021380EB" w14:textId="77777777" w:rsidR="00D45AB5" w:rsidRPr="009B2FB9" w:rsidRDefault="00D45AB5" w:rsidP="00D45AB5">
      <w:pPr>
        <w:ind w:left="284"/>
        <w:jc w:val="both"/>
        <w:rPr>
          <w:rFonts w:ascii="Century Gothic" w:hAnsi="Century Gothic"/>
          <w:sz w:val="6"/>
          <w:szCs w:val="6"/>
        </w:rPr>
      </w:pPr>
    </w:p>
    <w:p w14:paraId="41456334" w14:textId="77777777" w:rsidR="00D45AB5" w:rsidRDefault="00D45AB5" w:rsidP="00D45AB5">
      <w:pPr>
        <w:pStyle w:val="Paragraphedeliste"/>
        <w:numPr>
          <w:ilvl w:val="1"/>
          <w:numId w:val="2"/>
        </w:numPr>
        <w:ind w:left="709" w:hanging="709"/>
        <w:rPr>
          <w:rFonts w:ascii="Century Gothic" w:hAnsi="Century Gothic"/>
          <w:b/>
          <w:bCs/>
          <w:sz w:val="22"/>
          <w:szCs w:val="22"/>
        </w:rPr>
      </w:pPr>
      <w:r w:rsidRPr="002D79A3">
        <w:rPr>
          <w:rFonts w:ascii="Century Gothic" w:hAnsi="Century Gothic"/>
          <w:b/>
          <w:bCs/>
          <w:sz w:val="22"/>
          <w:szCs w:val="22"/>
        </w:rPr>
        <w:t xml:space="preserve">DROITS D’ENGAGEMENT </w:t>
      </w:r>
    </w:p>
    <w:p w14:paraId="1DFBA5B3" w14:textId="77777777" w:rsidR="00D45AB5" w:rsidRDefault="00D45AB5" w:rsidP="00D45AB5">
      <w:pPr>
        <w:ind w:left="284"/>
        <w:jc w:val="both"/>
        <w:rPr>
          <w:rFonts w:ascii="Century Gothic" w:hAnsi="Century Gothic"/>
          <w:sz w:val="19"/>
          <w:szCs w:val="19"/>
        </w:rPr>
      </w:pPr>
      <w:r w:rsidRPr="002D79A3">
        <w:rPr>
          <w:rFonts w:ascii="Century Gothic" w:hAnsi="Century Gothic"/>
          <w:sz w:val="19"/>
          <w:szCs w:val="19"/>
        </w:rPr>
        <w:t>Aucun supplément.</w:t>
      </w:r>
    </w:p>
    <w:p w14:paraId="5A108C68" w14:textId="77777777" w:rsidR="00D45AB5" w:rsidRPr="009B2FB9" w:rsidRDefault="00D45AB5" w:rsidP="00D45AB5">
      <w:pPr>
        <w:ind w:left="284"/>
        <w:jc w:val="both"/>
        <w:rPr>
          <w:rFonts w:ascii="Century Gothic" w:hAnsi="Century Gothic"/>
          <w:sz w:val="6"/>
          <w:szCs w:val="6"/>
        </w:rPr>
      </w:pPr>
    </w:p>
    <w:p w14:paraId="47E75D74" w14:textId="77777777" w:rsidR="00D45AB5" w:rsidRPr="002D79A3" w:rsidRDefault="00D45AB5" w:rsidP="00D45AB5">
      <w:pPr>
        <w:pStyle w:val="Paragraphedeliste"/>
        <w:numPr>
          <w:ilvl w:val="1"/>
          <w:numId w:val="2"/>
        </w:numPr>
        <w:ind w:left="709" w:hanging="709"/>
        <w:rPr>
          <w:rFonts w:ascii="Century Gothic" w:hAnsi="Century Gothic"/>
          <w:b/>
          <w:bCs/>
          <w:sz w:val="22"/>
          <w:szCs w:val="22"/>
        </w:rPr>
      </w:pPr>
      <w:r w:rsidRPr="002D79A3">
        <w:rPr>
          <w:rFonts w:ascii="Century Gothic" w:hAnsi="Century Gothic"/>
          <w:b/>
          <w:bCs/>
          <w:sz w:val="22"/>
          <w:szCs w:val="22"/>
        </w:rPr>
        <w:t xml:space="preserve">DROITS DE CALENDRIER ET REDEVANCES </w:t>
      </w:r>
    </w:p>
    <w:p w14:paraId="11F905A8" w14:textId="77777777" w:rsidR="00D45AB5" w:rsidRDefault="00D45AB5" w:rsidP="00D45AB5">
      <w:pPr>
        <w:ind w:left="284"/>
        <w:jc w:val="both"/>
        <w:rPr>
          <w:rFonts w:ascii="Century Gothic" w:hAnsi="Century Gothic"/>
          <w:sz w:val="19"/>
          <w:szCs w:val="19"/>
        </w:rPr>
      </w:pPr>
      <w:r w:rsidRPr="002D79A3">
        <w:rPr>
          <w:rFonts w:ascii="Century Gothic" w:hAnsi="Century Gothic"/>
          <w:sz w:val="19"/>
          <w:szCs w:val="19"/>
        </w:rPr>
        <w:t>Aucun supplément.</w:t>
      </w:r>
    </w:p>
    <w:p w14:paraId="195AC1B2" w14:textId="77777777" w:rsidR="00D45AB5" w:rsidRPr="009B2FB9" w:rsidRDefault="00D45AB5" w:rsidP="00D45AB5">
      <w:pPr>
        <w:ind w:left="284"/>
        <w:jc w:val="both"/>
        <w:rPr>
          <w:rFonts w:ascii="Century Gothic" w:hAnsi="Century Gothic"/>
          <w:sz w:val="6"/>
          <w:szCs w:val="6"/>
        </w:rPr>
      </w:pPr>
    </w:p>
    <w:p w14:paraId="1F6E3623" w14:textId="77777777" w:rsidR="00B31D8B" w:rsidRPr="00BE3C08" w:rsidRDefault="00B31D8B" w:rsidP="00B31D8B">
      <w:pPr>
        <w:pStyle w:val="Paragraphedeliste"/>
        <w:numPr>
          <w:ilvl w:val="1"/>
          <w:numId w:val="2"/>
        </w:numPr>
        <w:ind w:left="709" w:hanging="709"/>
        <w:rPr>
          <w:rFonts w:ascii="Century Gothic" w:hAnsi="Century Gothic"/>
          <w:b/>
          <w:bCs/>
          <w:color w:val="FF0000"/>
          <w:sz w:val="22"/>
          <w:szCs w:val="22"/>
        </w:rPr>
      </w:pPr>
      <w:r w:rsidRPr="00BE3C08">
        <w:rPr>
          <w:rFonts w:ascii="Century Gothic" w:hAnsi="Century Gothic"/>
          <w:b/>
          <w:bCs/>
          <w:sz w:val="22"/>
          <w:szCs w:val="22"/>
        </w:rPr>
        <w:t>CALENDRIER</w:t>
      </w:r>
      <w:r w:rsidRPr="00BE3C08">
        <w:rPr>
          <w:rFonts w:ascii="Century Gothic" w:hAnsi="Century Gothic"/>
          <w:b/>
          <w:bCs/>
          <w:color w:val="FF0000"/>
          <w:sz w:val="22"/>
          <w:szCs w:val="22"/>
        </w:rPr>
        <w:t xml:space="preserve"> 2025</w:t>
      </w:r>
    </w:p>
    <w:p w14:paraId="621F8DCB" w14:textId="77777777" w:rsidR="00B31D8B" w:rsidRDefault="00B31D8B" w:rsidP="00B31D8B">
      <w:pPr>
        <w:pStyle w:val="Paragraphedeliste1"/>
        <w:ind w:left="284"/>
        <w:jc w:val="both"/>
        <w:rPr>
          <w:rFonts w:ascii="Century Gothic" w:hAnsi="Century Gothic"/>
          <w:bCs/>
          <w:i/>
          <w:iCs/>
          <w:szCs w:val="22"/>
        </w:rPr>
      </w:pPr>
      <w:r w:rsidRPr="00203943">
        <w:rPr>
          <w:rFonts w:ascii="Century Gothic" w:hAnsi="Century Gothic"/>
          <w:bCs/>
          <w:i/>
          <w:iCs/>
          <w:szCs w:val="22"/>
        </w:rPr>
        <w:t xml:space="preserve">(Voir également le calendrier officiel évolutif, adapté en cours de saison, en fonction d’éventuelles annulations, sur </w:t>
      </w:r>
      <w:hyperlink r:id="rId7" w:history="1">
        <w:r w:rsidRPr="00203943">
          <w:rPr>
            <w:rStyle w:val="Lienhypertexte"/>
            <w:rFonts w:ascii="Century Gothic" w:hAnsi="Century Gothic"/>
            <w:bCs/>
            <w:i/>
            <w:iCs/>
            <w:szCs w:val="22"/>
          </w:rPr>
          <w:t>www.asaf.be</w:t>
        </w:r>
      </w:hyperlink>
      <w:r w:rsidRPr="00203943">
        <w:rPr>
          <w:rFonts w:ascii="Century Gothic" w:hAnsi="Century Gothic"/>
          <w:bCs/>
          <w:i/>
          <w:iCs/>
          <w:szCs w:val="22"/>
        </w:rPr>
        <w:t xml:space="preserve"> )</w:t>
      </w:r>
    </w:p>
    <w:p w14:paraId="6F8F7D9C" w14:textId="77777777" w:rsidR="00B31D8B" w:rsidRPr="004F588D" w:rsidRDefault="00B31D8B" w:rsidP="00B31D8B">
      <w:pPr>
        <w:pStyle w:val="Paragraphedeliste1"/>
        <w:ind w:left="284"/>
        <w:jc w:val="both"/>
        <w:rPr>
          <w:rFonts w:ascii="Century Gothic" w:hAnsi="Century Gothic"/>
          <w:bCs/>
          <w:i/>
          <w:iCs/>
          <w:sz w:val="6"/>
          <w:szCs w:val="6"/>
        </w:rPr>
      </w:pPr>
    </w:p>
    <w:tbl>
      <w:tblPr>
        <w:tblW w:w="0" w:type="auto"/>
        <w:tblInd w:w="279" w:type="dxa"/>
        <w:tblLook w:val="00A0" w:firstRow="1" w:lastRow="0" w:firstColumn="1" w:lastColumn="0" w:noHBand="0" w:noVBand="0"/>
      </w:tblPr>
      <w:tblGrid>
        <w:gridCol w:w="2089"/>
        <w:gridCol w:w="1571"/>
        <w:gridCol w:w="2683"/>
        <w:gridCol w:w="2438"/>
      </w:tblGrid>
      <w:tr w:rsidR="00B31D8B" w:rsidRPr="00990F89" w14:paraId="3D7DAA75" w14:textId="77777777" w:rsidTr="009E7A50">
        <w:trPr>
          <w:trHeight w:val="113"/>
        </w:trPr>
        <w:tc>
          <w:tcPr>
            <w:tcW w:w="2126" w:type="dxa"/>
            <w:tcBorders>
              <w:top w:val="single" w:sz="4" w:space="0" w:color="auto"/>
              <w:left w:val="single" w:sz="4" w:space="0" w:color="auto"/>
              <w:bottom w:val="single" w:sz="4" w:space="0" w:color="auto"/>
              <w:right w:val="single" w:sz="4" w:space="0" w:color="auto"/>
            </w:tcBorders>
          </w:tcPr>
          <w:p w14:paraId="6ED2B3D8" w14:textId="77777777" w:rsidR="00B31D8B" w:rsidRPr="00BE3C08" w:rsidRDefault="00B31D8B" w:rsidP="009E7A50">
            <w:pPr>
              <w:tabs>
                <w:tab w:val="left" w:pos="351"/>
                <w:tab w:val="left" w:pos="635"/>
              </w:tabs>
              <w:ind w:right="523"/>
              <w:jc w:val="center"/>
              <w:rPr>
                <w:rFonts w:ascii="Century Gothic" w:hAnsi="Century Gothic"/>
                <w:b/>
                <w:bCs/>
                <w:sz w:val="19"/>
                <w:szCs w:val="19"/>
              </w:rPr>
            </w:pPr>
            <w:r w:rsidRPr="00BE3C08">
              <w:rPr>
                <w:rFonts w:ascii="Century Gothic" w:hAnsi="Century Gothic"/>
                <w:b/>
                <w:bCs/>
                <w:sz w:val="19"/>
                <w:szCs w:val="19"/>
              </w:rPr>
              <w:t>DATES</w:t>
            </w:r>
          </w:p>
        </w:tc>
        <w:tc>
          <w:tcPr>
            <w:tcW w:w="1571" w:type="dxa"/>
            <w:tcBorders>
              <w:top w:val="single" w:sz="4" w:space="0" w:color="auto"/>
              <w:left w:val="single" w:sz="4" w:space="0" w:color="auto"/>
              <w:bottom w:val="single" w:sz="4" w:space="0" w:color="auto"/>
              <w:right w:val="single" w:sz="4" w:space="0" w:color="auto"/>
            </w:tcBorders>
          </w:tcPr>
          <w:p w14:paraId="244A4E25" w14:textId="77777777" w:rsidR="00B31D8B" w:rsidRPr="00BE3C08" w:rsidRDefault="00B31D8B" w:rsidP="009E7A50">
            <w:pPr>
              <w:tabs>
                <w:tab w:val="left" w:pos="1134"/>
              </w:tabs>
              <w:jc w:val="center"/>
              <w:rPr>
                <w:rFonts w:ascii="Century Gothic" w:hAnsi="Century Gothic"/>
                <w:b/>
                <w:bCs/>
                <w:sz w:val="19"/>
                <w:szCs w:val="19"/>
              </w:rPr>
            </w:pPr>
            <w:r w:rsidRPr="00BE3C08">
              <w:rPr>
                <w:rFonts w:ascii="Century Gothic" w:hAnsi="Century Gothic"/>
                <w:b/>
                <w:bCs/>
                <w:sz w:val="19"/>
                <w:szCs w:val="19"/>
              </w:rPr>
              <w:t>EPREUVES</w:t>
            </w:r>
          </w:p>
        </w:tc>
        <w:tc>
          <w:tcPr>
            <w:tcW w:w="2771" w:type="dxa"/>
            <w:tcBorders>
              <w:top w:val="single" w:sz="4" w:space="0" w:color="auto"/>
              <w:left w:val="single" w:sz="4" w:space="0" w:color="auto"/>
              <w:bottom w:val="single" w:sz="4" w:space="0" w:color="auto"/>
              <w:right w:val="single" w:sz="4" w:space="0" w:color="auto"/>
            </w:tcBorders>
          </w:tcPr>
          <w:p w14:paraId="51A4B1D7" w14:textId="77777777" w:rsidR="00B31D8B" w:rsidRPr="00BE3C08" w:rsidRDefault="00B31D8B" w:rsidP="009E7A50">
            <w:pPr>
              <w:tabs>
                <w:tab w:val="left" w:pos="1134"/>
              </w:tabs>
              <w:jc w:val="center"/>
              <w:rPr>
                <w:rFonts w:ascii="Century Gothic" w:hAnsi="Century Gothic"/>
                <w:b/>
                <w:bCs/>
                <w:sz w:val="19"/>
                <w:szCs w:val="19"/>
              </w:rPr>
            </w:pPr>
            <w:r w:rsidRPr="00BE3C08">
              <w:rPr>
                <w:rFonts w:ascii="Century Gothic" w:hAnsi="Century Gothic"/>
                <w:b/>
                <w:bCs/>
                <w:sz w:val="19"/>
                <w:szCs w:val="19"/>
              </w:rPr>
              <w:t>ORGANISATEURS</w:t>
            </w:r>
          </w:p>
        </w:tc>
        <w:tc>
          <w:tcPr>
            <w:tcW w:w="2519" w:type="dxa"/>
            <w:tcBorders>
              <w:top w:val="single" w:sz="4" w:space="0" w:color="auto"/>
              <w:left w:val="single" w:sz="4" w:space="0" w:color="auto"/>
              <w:bottom w:val="single" w:sz="4" w:space="0" w:color="auto"/>
              <w:right w:val="single" w:sz="4" w:space="0" w:color="auto"/>
            </w:tcBorders>
          </w:tcPr>
          <w:p w14:paraId="36475B20" w14:textId="77777777" w:rsidR="00B31D8B" w:rsidRPr="009C0E37" w:rsidRDefault="00B31D8B" w:rsidP="009E7A50">
            <w:pPr>
              <w:tabs>
                <w:tab w:val="left" w:pos="1134"/>
              </w:tabs>
              <w:ind w:firstLine="8"/>
              <w:jc w:val="center"/>
              <w:rPr>
                <w:rFonts w:ascii="Century Gothic" w:hAnsi="Century Gothic"/>
                <w:b/>
                <w:bCs/>
                <w:sz w:val="18"/>
                <w:szCs w:val="18"/>
              </w:rPr>
            </w:pPr>
            <w:r w:rsidRPr="009C0E37">
              <w:rPr>
                <w:rFonts w:ascii="Century Gothic" w:hAnsi="Century Gothic"/>
                <w:b/>
                <w:bCs/>
                <w:sz w:val="18"/>
                <w:szCs w:val="18"/>
              </w:rPr>
              <w:t>N° DU CLUB ORGANISATEUR</w:t>
            </w:r>
          </w:p>
          <w:p w14:paraId="6A7FA22E" w14:textId="77777777" w:rsidR="00B31D8B" w:rsidRPr="009C0E37" w:rsidRDefault="00B31D8B" w:rsidP="009E7A50">
            <w:pPr>
              <w:tabs>
                <w:tab w:val="left" w:pos="1134"/>
              </w:tabs>
              <w:ind w:firstLine="8"/>
              <w:jc w:val="center"/>
              <w:rPr>
                <w:rFonts w:ascii="Century Gothic" w:hAnsi="Century Gothic"/>
                <w:b/>
                <w:bCs/>
                <w:sz w:val="18"/>
                <w:szCs w:val="18"/>
              </w:rPr>
            </w:pPr>
            <w:r w:rsidRPr="009C0E37">
              <w:rPr>
                <w:rFonts w:ascii="Century Gothic" w:hAnsi="Century Gothic"/>
                <w:b/>
                <w:bCs/>
                <w:sz w:val="18"/>
                <w:szCs w:val="18"/>
              </w:rPr>
              <w:t>CONTACT</w:t>
            </w:r>
          </w:p>
        </w:tc>
      </w:tr>
      <w:tr w:rsidR="00B31D8B" w:rsidRPr="00842750" w14:paraId="1AF8322F" w14:textId="77777777" w:rsidTr="009E7A50">
        <w:trPr>
          <w:trHeight w:val="113"/>
        </w:trPr>
        <w:tc>
          <w:tcPr>
            <w:tcW w:w="2126" w:type="dxa"/>
            <w:tcBorders>
              <w:top w:val="single" w:sz="4" w:space="0" w:color="auto"/>
              <w:left w:val="single" w:sz="4" w:space="0" w:color="auto"/>
              <w:bottom w:val="single" w:sz="4" w:space="0" w:color="auto"/>
              <w:right w:val="single" w:sz="4" w:space="0" w:color="auto"/>
            </w:tcBorders>
          </w:tcPr>
          <w:p w14:paraId="19012BFD"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13 avril</w:t>
            </w:r>
          </w:p>
        </w:tc>
        <w:tc>
          <w:tcPr>
            <w:tcW w:w="1571" w:type="dxa"/>
            <w:tcBorders>
              <w:top w:val="single" w:sz="4" w:space="0" w:color="auto"/>
              <w:left w:val="single" w:sz="4" w:space="0" w:color="auto"/>
              <w:bottom w:val="single" w:sz="4" w:space="0" w:color="auto"/>
              <w:right w:val="single" w:sz="4" w:space="0" w:color="auto"/>
            </w:tcBorders>
          </w:tcPr>
          <w:p w14:paraId="5D014873"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Haspengouw</w:t>
            </w:r>
          </w:p>
        </w:tc>
        <w:tc>
          <w:tcPr>
            <w:tcW w:w="2771" w:type="dxa"/>
            <w:tcBorders>
              <w:top w:val="single" w:sz="4" w:space="0" w:color="auto"/>
              <w:left w:val="single" w:sz="4" w:space="0" w:color="auto"/>
              <w:bottom w:val="single" w:sz="4" w:space="0" w:color="auto"/>
              <w:right w:val="single" w:sz="4" w:space="0" w:color="auto"/>
            </w:tcBorders>
          </w:tcPr>
          <w:p w14:paraId="15453ED1"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PAK Vlaams Brabant</w:t>
            </w:r>
          </w:p>
        </w:tc>
        <w:tc>
          <w:tcPr>
            <w:tcW w:w="2519" w:type="dxa"/>
            <w:tcBorders>
              <w:top w:val="single" w:sz="4" w:space="0" w:color="auto"/>
              <w:left w:val="single" w:sz="4" w:space="0" w:color="auto"/>
              <w:bottom w:val="single" w:sz="4" w:space="0" w:color="auto"/>
              <w:right w:val="single" w:sz="4" w:space="0" w:color="auto"/>
            </w:tcBorders>
          </w:tcPr>
          <w:p w14:paraId="1C87A601" w14:textId="77777777"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0473/91 51 28</w:t>
            </w:r>
          </w:p>
        </w:tc>
      </w:tr>
      <w:tr w:rsidR="00B31D8B" w:rsidRPr="00842750" w14:paraId="449CCC36" w14:textId="77777777" w:rsidTr="009E7A50">
        <w:trPr>
          <w:trHeight w:val="113"/>
        </w:trPr>
        <w:tc>
          <w:tcPr>
            <w:tcW w:w="2126" w:type="dxa"/>
            <w:tcBorders>
              <w:top w:val="single" w:sz="4" w:space="0" w:color="auto"/>
              <w:left w:val="single" w:sz="4" w:space="0" w:color="auto"/>
              <w:bottom w:val="single" w:sz="4" w:space="0" w:color="auto"/>
              <w:right w:val="single" w:sz="4" w:space="0" w:color="auto"/>
            </w:tcBorders>
          </w:tcPr>
          <w:p w14:paraId="3EA9E2EE" w14:textId="77777777" w:rsidR="00B31D8B" w:rsidRPr="00842750" w:rsidRDefault="00B31D8B" w:rsidP="009E7A50">
            <w:pPr>
              <w:tabs>
                <w:tab w:val="left" w:pos="351"/>
                <w:tab w:val="left" w:pos="635"/>
              </w:tabs>
              <w:ind w:right="523"/>
              <w:rPr>
                <w:rFonts w:ascii="Century Gothic" w:hAnsi="Century Gothic"/>
                <w:color w:val="FF0000"/>
                <w:sz w:val="19"/>
                <w:szCs w:val="19"/>
              </w:rPr>
            </w:pPr>
            <w:r>
              <w:rPr>
                <w:rFonts w:ascii="Century Gothic" w:hAnsi="Century Gothic"/>
                <w:color w:val="FF0000"/>
                <w:sz w:val="19"/>
                <w:szCs w:val="19"/>
              </w:rPr>
              <w:t>2</w:t>
            </w:r>
            <w:r w:rsidRPr="00842750">
              <w:rPr>
                <w:rFonts w:ascii="Century Gothic" w:hAnsi="Century Gothic"/>
                <w:color w:val="FF0000"/>
                <w:sz w:val="19"/>
                <w:szCs w:val="19"/>
              </w:rPr>
              <w:t>1 avril</w:t>
            </w:r>
          </w:p>
        </w:tc>
        <w:tc>
          <w:tcPr>
            <w:tcW w:w="1571" w:type="dxa"/>
            <w:tcBorders>
              <w:top w:val="single" w:sz="4" w:space="0" w:color="auto"/>
              <w:left w:val="single" w:sz="4" w:space="0" w:color="auto"/>
              <w:bottom w:val="single" w:sz="4" w:space="0" w:color="auto"/>
              <w:right w:val="single" w:sz="4" w:space="0" w:color="auto"/>
            </w:tcBorders>
          </w:tcPr>
          <w:p w14:paraId="1673A499"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Kuurne</w:t>
            </w:r>
          </w:p>
        </w:tc>
        <w:tc>
          <w:tcPr>
            <w:tcW w:w="2771" w:type="dxa"/>
            <w:tcBorders>
              <w:top w:val="single" w:sz="4" w:space="0" w:color="auto"/>
              <w:left w:val="single" w:sz="4" w:space="0" w:color="auto"/>
              <w:bottom w:val="single" w:sz="4" w:space="0" w:color="auto"/>
              <w:right w:val="single" w:sz="4" w:space="0" w:color="auto"/>
            </w:tcBorders>
          </w:tcPr>
          <w:p w14:paraId="6D7E36C7"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AC Hemicuda</w:t>
            </w:r>
          </w:p>
        </w:tc>
        <w:tc>
          <w:tcPr>
            <w:tcW w:w="2519" w:type="dxa"/>
            <w:tcBorders>
              <w:top w:val="single" w:sz="4" w:space="0" w:color="auto"/>
              <w:left w:val="single" w:sz="4" w:space="0" w:color="auto"/>
              <w:bottom w:val="single" w:sz="4" w:space="0" w:color="auto"/>
              <w:right w:val="single" w:sz="4" w:space="0" w:color="auto"/>
            </w:tcBorders>
          </w:tcPr>
          <w:p w14:paraId="1E086F26" w14:textId="77777777"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0475/66 60 51</w:t>
            </w:r>
          </w:p>
        </w:tc>
      </w:tr>
      <w:tr w:rsidR="00B31D8B" w:rsidRPr="00717F7A" w14:paraId="3CF8F4C6"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4E53116D"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1</w:t>
            </w:r>
            <w:r w:rsidRPr="00842750">
              <w:rPr>
                <w:rFonts w:ascii="Century Gothic" w:hAnsi="Century Gothic"/>
                <w:color w:val="FF0000"/>
                <w:sz w:val="19"/>
                <w:szCs w:val="19"/>
                <w:vertAlign w:val="superscript"/>
              </w:rPr>
              <w:t>er</w:t>
            </w:r>
            <w:r w:rsidRPr="00842750">
              <w:rPr>
                <w:rFonts w:ascii="Century Gothic" w:hAnsi="Century Gothic"/>
                <w:color w:val="FF0000"/>
                <w:sz w:val="19"/>
                <w:szCs w:val="19"/>
              </w:rPr>
              <w:t xml:space="preserve"> mai</w:t>
            </w:r>
          </w:p>
        </w:tc>
        <w:tc>
          <w:tcPr>
            <w:tcW w:w="1571" w:type="dxa"/>
            <w:tcBorders>
              <w:top w:val="single" w:sz="4" w:space="0" w:color="auto"/>
              <w:left w:val="single" w:sz="4" w:space="0" w:color="auto"/>
              <w:bottom w:val="single" w:sz="4" w:space="0" w:color="auto"/>
              <w:right w:val="single" w:sz="4" w:space="0" w:color="auto"/>
            </w:tcBorders>
          </w:tcPr>
          <w:p w14:paraId="63D06C52"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Marchin</w:t>
            </w:r>
          </w:p>
        </w:tc>
        <w:tc>
          <w:tcPr>
            <w:tcW w:w="2771" w:type="dxa"/>
            <w:tcBorders>
              <w:top w:val="single" w:sz="4" w:space="0" w:color="auto"/>
              <w:left w:val="single" w:sz="4" w:space="0" w:color="auto"/>
              <w:bottom w:val="single" w:sz="4" w:space="0" w:color="auto"/>
              <w:right w:val="single" w:sz="4" w:space="0" w:color="auto"/>
            </w:tcBorders>
          </w:tcPr>
          <w:p w14:paraId="4DD86AF1"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Marchin A.C.</w:t>
            </w:r>
          </w:p>
        </w:tc>
        <w:tc>
          <w:tcPr>
            <w:tcW w:w="2519" w:type="dxa"/>
            <w:tcBorders>
              <w:top w:val="single" w:sz="4" w:space="0" w:color="auto"/>
              <w:left w:val="single" w:sz="4" w:space="0" w:color="auto"/>
              <w:bottom w:val="single" w:sz="4" w:space="0" w:color="auto"/>
              <w:right w:val="single" w:sz="4" w:space="0" w:color="auto"/>
            </w:tcBorders>
          </w:tcPr>
          <w:p w14:paraId="028B81A3" w14:textId="3E0001DC"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Lg 28</w:t>
            </w:r>
            <w:r w:rsidR="00860AF4">
              <w:rPr>
                <w:rFonts w:ascii="Century Gothic" w:hAnsi="Century Gothic"/>
                <w:color w:val="FF0000"/>
                <w:sz w:val="19"/>
                <w:szCs w:val="19"/>
              </w:rPr>
              <w:t xml:space="preserve"> </w:t>
            </w:r>
            <w:r w:rsidR="00854369">
              <w:rPr>
                <w:rFonts w:ascii="Century Gothic" w:hAnsi="Century Gothic"/>
                <w:color w:val="FF0000"/>
                <w:sz w:val="19"/>
                <w:szCs w:val="19"/>
              </w:rPr>
              <w:t>–</w:t>
            </w:r>
            <w:r w:rsidR="00860AF4">
              <w:rPr>
                <w:rFonts w:ascii="Century Gothic" w:hAnsi="Century Gothic"/>
                <w:color w:val="FF0000"/>
                <w:sz w:val="19"/>
                <w:szCs w:val="19"/>
              </w:rPr>
              <w:t xml:space="preserve"> 047</w:t>
            </w:r>
            <w:r w:rsidR="00854369">
              <w:rPr>
                <w:rFonts w:ascii="Century Gothic" w:hAnsi="Century Gothic"/>
                <w:color w:val="FF0000"/>
                <w:sz w:val="19"/>
                <w:szCs w:val="19"/>
              </w:rPr>
              <w:t>9/32 91 19</w:t>
            </w:r>
          </w:p>
        </w:tc>
      </w:tr>
      <w:tr w:rsidR="00B31D8B" w:rsidRPr="00CE4E66" w14:paraId="5675F941"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35D3305E"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04 mai</w:t>
            </w:r>
          </w:p>
        </w:tc>
        <w:tc>
          <w:tcPr>
            <w:tcW w:w="1571" w:type="dxa"/>
            <w:tcBorders>
              <w:top w:val="single" w:sz="4" w:space="0" w:color="auto"/>
              <w:left w:val="single" w:sz="4" w:space="0" w:color="auto"/>
              <w:bottom w:val="single" w:sz="4" w:space="0" w:color="auto"/>
              <w:right w:val="single" w:sz="4" w:space="0" w:color="auto"/>
            </w:tcBorders>
          </w:tcPr>
          <w:p w14:paraId="01F347DD"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TRT</w:t>
            </w:r>
          </w:p>
        </w:tc>
        <w:tc>
          <w:tcPr>
            <w:tcW w:w="2771" w:type="dxa"/>
            <w:tcBorders>
              <w:top w:val="single" w:sz="4" w:space="0" w:color="auto"/>
              <w:left w:val="single" w:sz="4" w:space="0" w:color="auto"/>
              <w:bottom w:val="single" w:sz="4" w:space="0" w:color="auto"/>
              <w:right w:val="single" w:sz="4" w:space="0" w:color="auto"/>
            </w:tcBorders>
          </w:tcPr>
          <w:p w14:paraId="6D18A839"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Autoclub TRT</w:t>
            </w:r>
          </w:p>
        </w:tc>
        <w:tc>
          <w:tcPr>
            <w:tcW w:w="2519" w:type="dxa"/>
            <w:tcBorders>
              <w:top w:val="single" w:sz="4" w:space="0" w:color="auto"/>
              <w:left w:val="single" w:sz="4" w:space="0" w:color="auto"/>
              <w:bottom w:val="single" w:sz="4" w:space="0" w:color="auto"/>
              <w:right w:val="single" w:sz="4" w:space="0" w:color="auto"/>
            </w:tcBorders>
          </w:tcPr>
          <w:p w14:paraId="65FA82BA" w14:textId="77777777"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0472/18 48 72</w:t>
            </w:r>
          </w:p>
        </w:tc>
      </w:tr>
      <w:tr w:rsidR="00B31D8B" w:rsidRPr="00CE4E66" w14:paraId="30D5CBEA"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06E80ABC"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25 mai</w:t>
            </w:r>
          </w:p>
        </w:tc>
        <w:tc>
          <w:tcPr>
            <w:tcW w:w="1571" w:type="dxa"/>
            <w:tcBorders>
              <w:top w:val="single" w:sz="4" w:space="0" w:color="auto"/>
              <w:left w:val="single" w:sz="4" w:space="0" w:color="auto"/>
              <w:bottom w:val="single" w:sz="4" w:space="0" w:color="auto"/>
              <w:right w:val="single" w:sz="4" w:space="0" w:color="auto"/>
            </w:tcBorders>
          </w:tcPr>
          <w:p w14:paraId="0EF072CA"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Druiven</w:t>
            </w:r>
          </w:p>
        </w:tc>
        <w:tc>
          <w:tcPr>
            <w:tcW w:w="2771" w:type="dxa"/>
            <w:tcBorders>
              <w:top w:val="single" w:sz="4" w:space="0" w:color="auto"/>
              <w:left w:val="single" w:sz="4" w:space="0" w:color="auto"/>
              <w:bottom w:val="single" w:sz="4" w:space="0" w:color="auto"/>
              <w:right w:val="single" w:sz="4" w:space="0" w:color="auto"/>
            </w:tcBorders>
          </w:tcPr>
          <w:p w14:paraId="39707478"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AC Zavelenborre</w:t>
            </w:r>
          </w:p>
        </w:tc>
        <w:tc>
          <w:tcPr>
            <w:tcW w:w="2519" w:type="dxa"/>
            <w:tcBorders>
              <w:top w:val="single" w:sz="4" w:space="0" w:color="auto"/>
              <w:left w:val="single" w:sz="4" w:space="0" w:color="auto"/>
              <w:bottom w:val="single" w:sz="4" w:space="0" w:color="auto"/>
              <w:right w:val="single" w:sz="4" w:space="0" w:color="auto"/>
            </w:tcBorders>
          </w:tcPr>
          <w:p w14:paraId="2A30E534" w14:textId="77777777"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0499/57 76 33</w:t>
            </w:r>
          </w:p>
        </w:tc>
      </w:tr>
      <w:tr w:rsidR="00B31D8B" w:rsidRPr="00717F7A" w14:paraId="500DEA62"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14FCA98D"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1</w:t>
            </w:r>
            <w:r w:rsidRPr="00842750">
              <w:rPr>
                <w:rFonts w:ascii="Century Gothic" w:hAnsi="Century Gothic"/>
                <w:color w:val="FF0000"/>
                <w:sz w:val="19"/>
                <w:szCs w:val="19"/>
                <w:vertAlign w:val="superscript"/>
              </w:rPr>
              <w:t>er</w:t>
            </w:r>
            <w:r w:rsidRPr="00842750">
              <w:rPr>
                <w:rFonts w:ascii="Century Gothic" w:hAnsi="Century Gothic"/>
                <w:color w:val="FF0000"/>
                <w:sz w:val="19"/>
                <w:szCs w:val="19"/>
              </w:rPr>
              <w:t xml:space="preserve"> juin</w:t>
            </w:r>
          </w:p>
        </w:tc>
        <w:tc>
          <w:tcPr>
            <w:tcW w:w="1571" w:type="dxa"/>
            <w:tcBorders>
              <w:top w:val="single" w:sz="4" w:space="0" w:color="auto"/>
              <w:left w:val="single" w:sz="4" w:space="0" w:color="auto"/>
              <w:bottom w:val="single" w:sz="4" w:space="0" w:color="auto"/>
              <w:right w:val="single" w:sz="4" w:space="0" w:color="auto"/>
            </w:tcBorders>
          </w:tcPr>
          <w:p w14:paraId="3C013C06"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Longlier</w:t>
            </w:r>
          </w:p>
        </w:tc>
        <w:tc>
          <w:tcPr>
            <w:tcW w:w="2771" w:type="dxa"/>
            <w:tcBorders>
              <w:top w:val="single" w:sz="4" w:space="0" w:color="auto"/>
              <w:left w:val="single" w:sz="4" w:space="0" w:color="auto"/>
              <w:bottom w:val="single" w:sz="4" w:space="0" w:color="auto"/>
              <w:right w:val="single" w:sz="4" w:space="0" w:color="auto"/>
            </w:tcBorders>
          </w:tcPr>
          <w:p w14:paraId="166875B1"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MC Haute Sûre</w:t>
            </w:r>
          </w:p>
        </w:tc>
        <w:tc>
          <w:tcPr>
            <w:tcW w:w="2519" w:type="dxa"/>
            <w:tcBorders>
              <w:top w:val="single" w:sz="4" w:space="0" w:color="auto"/>
              <w:left w:val="single" w:sz="4" w:space="0" w:color="auto"/>
              <w:bottom w:val="single" w:sz="4" w:space="0" w:color="auto"/>
              <w:right w:val="single" w:sz="4" w:space="0" w:color="auto"/>
            </w:tcBorders>
          </w:tcPr>
          <w:p w14:paraId="4077D407" w14:textId="2F1D94E1"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Lx 26</w:t>
            </w:r>
            <w:r w:rsidR="00854369">
              <w:rPr>
                <w:rFonts w:ascii="Century Gothic" w:hAnsi="Century Gothic"/>
                <w:color w:val="FF0000"/>
                <w:sz w:val="19"/>
                <w:szCs w:val="19"/>
              </w:rPr>
              <w:t xml:space="preserve"> – 047</w:t>
            </w:r>
            <w:r w:rsidR="002D290B">
              <w:rPr>
                <w:rFonts w:ascii="Century Gothic" w:hAnsi="Century Gothic"/>
                <w:color w:val="FF0000"/>
                <w:sz w:val="19"/>
                <w:szCs w:val="19"/>
              </w:rPr>
              <w:t>4/27 36 66</w:t>
            </w:r>
          </w:p>
        </w:tc>
      </w:tr>
      <w:tr w:rsidR="00B31D8B" w:rsidRPr="00717F7A" w14:paraId="62F9E9BB"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40E58346"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9 juin</w:t>
            </w:r>
          </w:p>
        </w:tc>
        <w:tc>
          <w:tcPr>
            <w:tcW w:w="1571" w:type="dxa"/>
            <w:tcBorders>
              <w:top w:val="single" w:sz="4" w:space="0" w:color="auto"/>
              <w:left w:val="single" w:sz="4" w:space="0" w:color="auto"/>
              <w:bottom w:val="single" w:sz="4" w:space="0" w:color="auto"/>
              <w:right w:val="single" w:sz="4" w:space="0" w:color="auto"/>
            </w:tcBorders>
          </w:tcPr>
          <w:p w14:paraId="3FE9EDD2" w14:textId="15311D6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Do</w:t>
            </w:r>
            <w:r w:rsidR="000B39A1">
              <w:rPr>
                <w:rFonts w:ascii="Century Gothic" w:hAnsi="Century Gothic"/>
                <w:color w:val="FF0000"/>
                <w:sz w:val="19"/>
                <w:szCs w:val="19"/>
              </w:rPr>
              <w:t>m</w:t>
            </w:r>
            <w:r w:rsidRPr="00842750">
              <w:rPr>
                <w:rFonts w:ascii="Century Gothic" w:hAnsi="Century Gothic"/>
                <w:color w:val="FF0000"/>
                <w:sz w:val="19"/>
                <w:szCs w:val="19"/>
              </w:rPr>
              <w:t>martin</w:t>
            </w:r>
          </w:p>
        </w:tc>
        <w:tc>
          <w:tcPr>
            <w:tcW w:w="2771" w:type="dxa"/>
            <w:tcBorders>
              <w:top w:val="single" w:sz="4" w:space="0" w:color="auto"/>
              <w:left w:val="single" w:sz="4" w:space="0" w:color="auto"/>
              <w:bottom w:val="single" w:sz="4" w:space="0" w:color="auto"/>
              <w:right w:val="single" w:sz="4" w:space="0" w:color="auto"/>
            </w:tcBorders>
          </w:tcPr>
          <w:p w14:paraId="0C555F85"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MC Hannutois</w:t>
            </w:r>
          </w:p>
        </w:tc>
        <w:tc>
          <w:tcPr>
            <w:tcW w:w="2519" w:type="dxa"/>
            <w:tcBorders>
              <w:top w:val="single" w:sz="4" w:space="0" w:color="auto"/>
              <w:left w:val="single" w:sz="4" w:space="0" w:color="auto"/>
              <w:bottom w:val="single" w:sz="4" w:space="0" w:color="auto"/>
              <w:right w:val="single" w:sz="4" w:space="0" w:color="auto"/>
            </w:tcBorders>
          </w:tcPr>
          <w:p w14:paraId="423E16B5" w14:textId="557E9889"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Lg 29</w:t>
            </w:r>
            <w:r w:rsidR="00854369">
              <w:rPr>
                <w:rFonts w:ascii="Century Gothic" w:hAnsi="Century Gothic"/>
                <w:color w:val="FF0000"/>
                <w:sz w:val="19"/>
                <w:szCs w:val="19"/>
              </w:rPr>
              <w:t xml:space="preserve"> – 0471/</w:t>
            </w:r>
            <w:r w:rsidR="00111FB5">
              <w:rPr>
                <w:rFonts w:ascii="Century Gothic" w:hAnsi="Century Gothic"/>
                <w:color w:val="FF0000"/>
                <w:sz w:val="19"/>
                <w:szCs w:val="19"/>
              </w:rPr>
              <w:t>20 57 02</w:t>
            </w:r>
          </w:p>
        </w:tc>
      </w:tr>
      <w:tr w:rsidR="00B31D8B" w:rsidRPr="00717F7A" w14:paraId="20037309"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28888BD1"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22 juin</w:t>
            </w:r>
          </w:p>
        </w:tc>
        <w:tc>
          <w:tcPr>
            <w:tcW w:w="1571" w:type="dxa"/>
            <w:tcBorders>
              <w:top w:val="single" w:sz="4" w:space="0" w:color="auto"/>
              <w:left w:val="single" w:sz="4" w:space="0" w:color="auto"/>
              <w:bottom w:val="single" w:sz="4" w:space="0" w:color="auto"/>
              <w:right w:val="single" w:sz="4" w:space="0" w:color="auto"/>
            </w:tcBorders>
          </w:tcPr>
          <w:p w14:paraId="1968A573" w14:textId="77777777" w:rsidR="00B31D8B" w:rsidRPr="00842750" w:rsidRDefault="00B31D8B" w:rsidP="009E7A50">
            <w:pPr>
              <w:tabs>
                <w:tab w:val="left" w:pos="1134"/>
              </w:tabs>
              <w:jc w:val="both"/>
              <w:rPr>
                <w:rFonts w:ascii="Century Gothic" w:hAnsi="Century Gothic"/>
                <w:color w:val="FF0000"/>
                <w:sz w:val="16"/>
                <w:szCs w:val="16"/>
              </w:rPr>
            </w:pPr>
            <w:r w:rsidRPr="00842750">
              <w:rPr>
                <w:rFonts w:ascii="Century Gothic" w:hAnsi="Century Gothic"/>
                <w:color w:val="FF0000"/>
                <w:sz w:val="16"/>
                <w:szCs w:val="16"/>
              </w:rPr>
              <w:t>Orp-Le-Grand</w:t>
            </w:r>
          </w:p>
        </w:tc>
        <w:tc>
          <w:tcPr>
            <w:tcW w:w="2771" w:type="dxa"/>
            <w:tcBorders>
              <w:top w:val="single" w:sz="4" w:space="0" w:color="auto"/>
              <w:left w:val="single" w:sz="4" w:space="0" w:color="auto"/>
              <w:bottom w:val="single" w:sz="4" w:space="0" w:color="auto"/>
              <w:right w:val="single" w:sz="4" w:space="0" w:color="auto"/>
            </w:tcBorders>
          </w:tcPr>
          <w:p w14:paraId="5E9FDC0E"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Ice Pol RT</w:t>
            </w:r>
          </w:p>
        </w:tc>
        <w:tc>
          <w:tcPr>
            <w:tcW w:w="2519" w:type="dxa"/>
            <w:tcBorders>
              <w:top w:val="single" w:sz="4" w:space="0" w:color="auto"/>
              <w:left w:val="single" w:sz="4" w:space="0" w:color="auto"/>
              <w:bottom w:val="single" w:sz="4" w:space="0" w:color="auto"/>
              <w:right w:val="single" w:sz="4" w:space="0" w:color="auto"/>
            </w:tcBorders>
          </w:tcPr>
          <w:p w14:paraId="35C9F687" w14:textId="233A08F4"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Bt 13</w:t>
            </w:r>
            <w:r w:rsidR="00111FB5">
              <w:rPr>
                <w:rFonts w:ascii="Century Gothic" w:hAnsi="Century Gothic"/>
                <w:color w:val="FF0000"/>
                <w:sz w:val="19"/>
                <w:szCs w:val="19"/>
              </w:rPr>
              <w:t xml:space="preserve"> – 0475/82 30 20</w:t>
            </w:r>
          </w:p>
        </w:tc>
      </w:tr>
      <w:tr w:rsidR="00B31D8B" w:rsidRPr="00CE4E66" w14:paraId="1153D9A9" w14:textId="77777777" w:rsidTr="009E7A50">
        <w:trPr>
          <w:trHeight w:val="56"/>
        </w:trPr>
        <w:tc>
          <w:tcPr>
            <w:tcW w:w="2126" w:type="dxa"/>
            <w:tcBorders>
              <w:top w:val="single" w:sz="4" w:space="0" w:color="auto"/>
              <w:left w:val="single" w:sz="4" w:space="0" w:color="auto"/>
              <w:bottom w:val="single" w:sz="4" w:space="0" w:color="auto"/>
              <w:right w:val="single" w:sz="4" w:space="0" w:color="auto"/>
            </w:tcBorders>
          </w:tcPr>
          <w:p w14:paraId="3F60D984"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06 juillet</w:t>
            </w:r>
          </w:p>
        </w:tc>
        <w:tc>
          <w:tcPr>
            <w:tcW w:w="1571" w:type="dxa"/>
            <w:tcBorders>
              <w:top w:val="single" w:sz="4" w:space="0" w:color="auto"/>
              <w:left w:val="single" w:sz="4" w:space="0" w:color="auto"/>
              <w:bottom w:val="single" w:sz="4" w:space="0" w:color="auto"/>
              <w:right w:val="single" w:sz="4" w:space="0" w:color="auto"/>
            </w:tcBorders>
          </w:tcPr>
          <w:p w14:paraId="01856E1B"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Bocholt</w:t>
            </w:r>
          </w:p>
        </w:tc>
        <w:tc>
          <w:tcPr>
            <w:tcW w:w="2771" w:type="dxa"/>
            <w:tcBorders>
              <w:top w:val="single" w:sz="4" w:space="0" w:color="auto"/>
              <w:left w:val="single" w:sz="4" w:space="0" w:color="auto"/>
              <w:bottom w:val="single" w:sz="4" w:space="0" w:color="auto"/>
              <w:right w:val="single" w:sz="4" w:space="0" w:color="auto"/>
            </w:tcBorders>
          </w:tcPr>
          <w:p w14:paraId="76DDAA6B" w14:textId="1841AFCB"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RT M</w:t>
            </w:r>
            <w:r w:rsidR="000B39A1">
              <w:rPr>
                <w:rFonts w:ascii="Century Gothic" w:hAnsi="Century Gothic"/>
                <w:color w:val="FF0000"/>
                <w:sz w:val="19"/>
                <w:szCs w:val="19"/>
              </w:rPr>
              <w:t>o</w:t>
            </w:r>
            <w:r w:rsidRPr="00842750">
              <w:rPr>
                <w:rFonts w:ascii="Century Gothic" w:hAnsi="Century Gothic"/>
                <w:color w:val="FF0000"/>
                <w:sz w:val="19"/>
                <w:szCs w:val="19"/>
              </w:rPr>
              <w:t>ustache</w:t>
            </w:r>
          </w:p>
        </w:tc>
        <w:tc>
          <w:tcPr>
            <w:tcW w:w="2519" w:type="dxa"/>
            <w:tcBorders>
              <w:top w:val="single" w:sz="4" w:space="0" w:color="auto"/>
              <w:left w:val="single" w:sz="4" w:space="0" w:color="auto"/>
              <w:bottom w:val="single" w:sz="4" w:space="0" w:color="auto"/>
              <w:right w:val="single" w:sz="4" w:space="0" w:color="auto"/>
            </w:tcBorders>
          </w:tcPr>
          <w:p w14:paraId="30DFB5F2" w14:textId="77777777"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047</w:t>
            </w:r>
            <w:r>
              <w:rPr>
                <w:rFonts w:ascii="Century Gothic" w:hAnsi="Century Gothic"/>
                <w:color w:val="FF0000"/>
                <w:sz w:val="19"/>
                <w:szCs w:val="19"/>
              </w:rPr>
              <w:t>8</w:t>
            </w:r>
            <w:r w:rsidRPr="00842750">
              <w:rPr>
                <w:rFonts w:ascii="Century Gothic" w:hAnsi="Century Gothic"/>
                <w:color w:val="FF0000"/>
                <w:sz w:val="19"/>
                <w:szCs w:val="19"/>
              </w:rPr>
              <w:t>/</w:t>
            </w:r>
            <w:r>
              <w:rPr>
                <w:rFonts w:ascii="Century Gothic" w:hAnsi="Century Gothic"/>
                <w:color w:val="FF0000"/>
                <w:sz w:val="19"/>
                <w:szCs w:val="19"/>
              </w:rPr>
              <w:t>92 24 01</w:t>
            </w:r>
          </w:p>
        </w:tc>
      </w:tr>
      <w:tr w:rsidR="00B31D8B" w:rsidRPr="00717F7A" w14:paraId="2C9B241E"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58D1EC94"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27 juillet</w:t>
            </w:r>
          </w:p>
        </w:tc>
        <w:tc>
          <w:tcPr>
            <w:tcW w:w="1571" w:type="dxa"/>
            <w:tcBorders>
              <w:top w:val="single" w:sz="4" w:space="0" w:color="auto"/>
              <w:left w:val="single" w:sz="4" w:space="0" w:color="auto"/>
              <w:bottom w:val="single" w:sz="4" w:space="0" w:color="auto"/>
              <w:right w:val="single" w:sz="4" w:space="0" w:color="auto"/>
            </w:tcBorders>
          </w:tcPr>
          <w:p w14:paraId="086DCED9"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Flémalle</w:t>
            </w:r>
          </w:p>
        </w:tc>
        <w:tc>
          <w:tcPr>
            <w:tcW w:w="2771" w:type="dxa"/>
            <w:tcBorders>
              <w:top w:val="single" w:sz="4" w:space="0" w:color="auto"/>
              <w:left w:val="single" w:sz="4" w:space="0" w:color="auto"/>
              <w:bottom w:val="single" w:sz="4" w:space="0" w:color="auto"/>
              <w:right w:val="single" w:sz="4" w:space="0" w:color="auto"/>
            </w:tcBorders>
          </w:tcPr>
          <w:p w14:paraId="77A50F94"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Ec. Baudouin Visétoise</w:t>
            </w:r>
          </w:p>
        </w:tc>
        <w:tc>
          <w:tcPr>
            <w:tcW w:w="2519" w:type="dxa"/>
            <w:tcBorders>
              <w:top w:val="single" w:sz="4" w:space="0" w:color="auto"/>
              <w:left w:val="single" w:sz="4" w:space="0" w:color="auto"/>
              <w:bottom w:val="single" w:sz="4" w:space="0" w:color="auto"/>
              <w:right w:val="single" w:sz="4" w:space="0" w:color="auto"/>
            </w:tcBorders>
          </w:tcPr>
          <w:p w14:paraId="12539C2D" w14:textId="12A8A6C1"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Lg 22</w:t>
            </w:r>
            <w:r w:rsidR="00111FB5">
              <w:rPr>
                <w:rFonts w:ascii="Century Gothic" w:hAnsi="Century Gothic"/>
                <w:color w:val="FF0000"/>
                <w:sz w:val="19"/>
                <w:szCs w:val="19"/>
              </w:rPr>
              <w:t xml:space="preserve"> – 0474/40 68 18</w:t>
            </w:r>
          </w:p>
        </w:tc>
      </w:tr>
      <w:tr w:rsidR="00B31D8B" w:rsidRPr="00717F7A" w14:paraId="2CD57990"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56C56E76" w14:textId="77777777" w:rsidR="00B31D8B" w:rsidRPr="00842750" w:rsidRDefault="00B31D8B" w:rsidP="009E7A50">
            <w:pPr>
              <w:tabs>
                <w:tab w:val="left" w:pos="351"/>
                <w:tab w:val="left" w:pos="635"/>
              </w:tabs>
              <w:ind w:right="523"/>
              <w:rPr>
                <w:rFonts w:ascii="Century Gothic" w:hAnsi="Century Gothic"/>
                <w:color w:val="FF0000"/>
                <w:sz w:val="19"/>
                <w:szCs w:val="19"/>
              </w:rPr>
            </w:pPr>
            <w:r w:rsidRPr="00842750">
              <w:rPr>
                <w:rFonts w:ascii="Century Gothic" w:hAnsi="Century Gothic"/>
                <w:color w:val="FF0000"/>
                <w:sz w:val="19"/>
                <w:szCs w:val="19"/>
              </w:rPr>
              <w:t>15 août</w:t>
            </w:r>
          </w:p>
        </w:tc>
        <w:tc>
          <w:tcPr>
            <w:tcW w:w="1571" w:type="dxa"/>
            <w:tcBorders>
              <w:top w:val="single" w:sz="4" w:space="0" w:color="auto"/>
              <w:left w:val="single" w:sz="4" w:space="0" w:color="auto"/>
              <w:bottom w:val="single" w:sz="4" w:space="0" w:color="auto"/>
              <w:right w:val="single" w:sz="4" w:space="0" w:color="auto"/>
            </w:tcBorders>
          </w:tcPr>
          <w:p w14:paraId="6F2B7D5B"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Lescheret</w:t>
            </w:r>
          </w:p>
        </w:tc>
        <w:tc>
          <w:tcPr>
            <w:tcW w:w="2771" w:type="dxa"/>
            <w:tcBorders>
              <w:top w:val="single" w:sz="4" w:space="0" w:color="auto"/>
              <w:left w:val="single" w:sz="4" w:space="0" w:color="auto"/>
              <w:bottom w:val="single" w:sz="4" w:space="0" w:color="auto"/>
              <w:right w:val="single" w:sz="4" w:space="0" w:color="auto"/>
            </w:tcBorders>
          </w:tcPr>
          <w:p w14:paraId="7274F9C0"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MC Haute Sûre</w:t>
            </w:r>
          </w:p>
        </w:tc>
        <w:tc>
          <w:tcPr>
            <w:tcW w:w="2519" w:type="dxa"/>
            <w:tcBorders>
              <w:top w:val="single" w:sz="4" w:space="0" w:color="auto"/>
              <w:left w:val="single" w:sz="4" w:space="0" w:color="auto"/>
              <w:bottom w:val="single" w:sz="4" w:space="0" w:color="auto"/>
              <w:right w:val="single" w:sz="4" w:space="0" w:color="auto"/>
            </w:tcBorders>
          </w:tcPr>
          <w:p w14:paraId="0C9E37F5" w14:textId="38ADAEA2"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Lx 26</w:t>
            </w:r>
            <w:r w:rsidR="00111FB5">
              <w:rPr>
                <w:rFonts w:ascii="Century Gothic" w:hAnsi="Century Gothic"/>
                <w:color w:val="FF0000"/>
                <w:sz w:val="19"/>
                <w:szCs w:val="19"/>
              </w:rPr>
              <w:t xml:space="preserve"> – 0478/</w:t>
            </w:r>
            <w:r w:rsidR="002D290B">
              <w:rPr>
                <w:rFonts w:ascii="Century Gothic" w:hAnsi="Century Gothic"/>
                <w:color w:val="FF0000"/>
                <w:sz w:val="19"/>
                <w:szCs w:val="19"/>
              </w:rPr>
              <w:t>27 36 66</w:t>
            </w:r>
            <w:bookmarkStart w:id="5" w:name="_GoBack"/>
            <w:bookmarkEnd w:id="5"/>
          </w:p>
        </w:tc>
      </w:tr>
      <w:tr w:rsidR="00B31D8B" w:rsidRPr="00E02702" w14:paraId="151946CE"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14A54EB3" w14:textId="77777777" w:rsidR="00B31D8B" w:rsidRPr="00A450E0" w:rsidRDefault="00B31D8B" w:rsidP="009E7A50">
            <w:pPr>
              <w:tabs>
                <w:tab w:val="left" w:pos="351"/>
                <w:tab w:val="left" w:pos="635"/>
              </w:tabs>
              <w:ind w:right="523"/>
              <w:rPr>
                <w:rFonts w:ascii="Century Gothic" w:hAnsi="Century Gothic"/>
                <w:color w:val="FF0000"/>
                <w:sz w:val="19"/>
                <w:szCs w:val="19"/>
              </w:rPr>
            </w:pPr>
            <w:r>
              <w:rPr>
                <w:rFonts w:ascii="Century Gothic" w:hAnsi="Century Gothic"/>
                <w:color w:val="FF0000"/>
                <w:sz w:val="19"/>
                <w:szCs w:val="19"/>
              </w:rPr>
              <w:t>24 août</w:t>
            </w:r>
          </w:p>
        </w:tc>
        <w:tc>
          <w:tcPr>
            <w:tcW w:w="1571" w:type="dxa"/>
            <w:tcBorders>
              <w:top w:val="single" w:sz="4" w:space="0" w:color="auto"/>
              <w:left w:val="single" w:sz="4" w:space="0" w:color="auto"/>
              <w:bottom w:val="single" w:sz="4" w:space="0" w:color="auto"/>
              <w:right w:val="single" w:sz="4" w:space="0" w:color="auto"/>
            </w:tcBorders>
          </w:tcPr>
          <w:p w14:paraId="24C8E426" w14:textId="77777777" w:rsidR="00B31D8B" w:rsidRPr="009C0E37" w:rsidRDefault="00B31D8B" w:rsidP="009E7A50">
            <w:pPr>
              <w:tabs>
                <w:tab w:val="left" w:pos="1134"/>
              </w:tabs>
              <w:jc w:val="both"/>
              <w:rPr>
                <w:rFonts w:ascii="Century Gothic" w:hAnsi="Century Gothic"/>
                <w:color w:val="FF0000"/>
                <w:sz w:val="19"/>
                <w:szCs w:val="19"/>
              </w:rPr>
            </w:pPr>
            <w:r w:rsidRPr="009C0E37">
              <w:rPr>
                <w:rFonts w:ascii="Century Gothic" w:hAnsi="Century Gothic"/>
                <w:color w:val="FF0000"/>
                <w:sz w:val="19"/>
                <w:szCs w:val="19"/>
              </w:rPr>
              <w:t>Ninove</w:t>
            </w:r>
          </w:p>
        </w:tc>
        <w:tc>
          <w:tcPr>
            <w:tcW w:w="2771" w:type="dxa"/>
            <w:tcBorders>
              <w:top w:val="single" w:sz="4" w:space="0" w:color="auto"/>
              <w:left w:val="single" w:sz="4" w:space="0" w:color="auto"/>
              <w:bottom w:val="single" w:sz="4" w:space="0" w:color="auto"/>
              <w:right w:val="single" w:sz="4" w:space="0" w:color="auto"/>
            </w:tcBorders>
          </w:tcPr>
          <w:p w14:paraId="49E54558" w14:textId="77777777" w:rsidR="00B31D8B" w:rsidRPr="009C0E37" w:rsidRDefault="00B31D8B" w:rsidP="009E7A50">
            <w:pPr>
              <w:tabs>
                <w:tab w:val="left" w:pos="1134"/>
              </w:tabs>
              <w:jc w:val="both"/>
              <w:rPr>
                <w:rFonts w:ascii="Century Gothic" w:hAnsi="Century Gothic"/>
                <w:color w:val="FF0000"/>
                <w:sz w:val="19"/>
                <w:szCs w:val="19"/>
              </w:rPr>
            </w:pPr>
            <w:r w:rsidRPr="009C0E37">
              <w:rPr>
                <w:rFonts w:ascii="Century Gothic" w:hAnsi="Century Gothic"/>
                <w:color w:val="FF0000"/>
                <w:sz w:val="19"/>
                <w:szCs w:val="19"/>
              </w:rPr>
              <w:t>Safety Team Brabant</w:t>
            </w:r>
          </w:p>
        </w:tc>
        <w:tc>
          <w:tcPr>
            <w:tcW w:w="2519" w:type="dxa"/>
            <w:tcBorders>
              <w:top w:val="single" w:sz="4" w:space="0" w:color="auto"/>
              <w:left w:val="single" w:sz="4" w:space="0" w:color="auto"/>
              <w:bottom w:val="single" w:sz="4" w:space="0" w:color="auto"/>
              <w:right w:val="single" w:sz="4" w:space="0" w:color="auto"/>
            </w:tcBorders>
          </w:tcPr>
          <w:p w14:paraId="7BA21C01" w14:textId="77777777" w:rsidR="00B31D8B" w:rsidRPr="009C0E37" w:rsidRDefault="00B31D8B" w:rsidP="009E7A50">
            <w:pPr>
              <w:tabs>
                <w:tab w:val="left" w:pos="1134"/>
              </w:tabs>
              <w:ind w:firstLine="8"/>
              <w:jc w:val="both"/>
              <w:rPr>
                <w:rFonts w:ascii="Century Gothic" w:hAnsi="Century Gothic"/>
                <w:color w:val="FF0000"/>
                <w:sz w:val="19"/>
                <w:szCs w:val="19"/>
              </w:rPr>
            </w:pPr>
            <w:r w:rsidRPr="009C0E37">
              <w:rPr>
                <w:rFonts w:ascii="Century Gothic" w:hAnsi="Century Gothic"/>
                <w:color w:val="FF0000"/>
                <w:sz w:val="19"/>
                <w:szCs w:val="19"/>
              </w:rPr>
              <w:t>0472/42 40 50</w:t>
            </w:r>
          </w:p>
        </w:tc>
      </w:tr>
      <w:tr w:rsidR="00B31D8B" w:rsidRPr="00CE4E66" w14:paraId="148887AC"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05BE0ACE" w14:textId="77777777" w:rsidR="00B31D8B" w:rsidRPr="00D45AB5" w:rsidRDefault="00B31D8B" w:rsidP="009E7A50">
            <w:pPr>
              <w:tabs>
                <w:tab w:val="left" w:pos="351"/>
                <w:tab w:val="left" w:pos="635"/>
              </w:tabs>
              <w:ind w:right="523"/>
              <w:rPr>
                <w:rFonts w:ascii="Century Gothic" w:hAnsi="Century Gothic"/>
                <w:color w:val="FF0000"/>
                <w:sz w:val="18"/>
                <w:szCs w:val="18"/>
              </w:rPr>
            </w:pPr>
            <w:r w:rsidRPr="00D45AB5">
              <w:rPr>
                <w:rFonts w:ascii="Century Gothic" w:hAnsi="Century Gothic"/>
                <w:color w:val="FF0000"/>
                <w:sz w:val="18"/>
                <w:szCs w:val="18"/>
              </w:rPr>
              <w:t>14 septembre</w:t>
            </w:r>
          </w:p>
        </w:tc>
        <w:tc>
          <w:tcPr>
            <w:tcW w:w="1571" w:type="dxa"/>
            <w:tcBorders>
              <w:top w:val="single" w:sz="4" w:space="0" w:color="auto"/>
              <w:left w:val="single" w:sz="4" w:space="0" w:color="auto"/>
              <w:bottom w:val="single" w:sz="4" w:space="0" w:color="auto"/>
              <w:right w:val="single" w:sz="4" w:space="0" w:color="auto"/>
            </w:tcBorders>
          </w:tcPr>
          <w:p w14:paraId="66B13CA0"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Kinrooi</w:t>
            </w:r>
          </w:p>
        </w:tc>
        <w:tc>
          <w:tcPr>
            <w:tcW w:w="2771" w:type="dxa"/>
            <w:tcBorders>
              <w:top w:val="single" w:sz="4" w:space="0" w:color="auto"/>
              <w:left w:val="single" w:sz="4" w:space="0" w:color="auto"/>
              <w:bottom w:val="single" w:sz="4" w:space="0" w:color="auto"/>
              <w:right w:val="single" w:sz="4" w:space="0" w:color="auto"/>
            </w:tcBorders>
          </w:tcPr>
          <w:p w14:paraId="386FC461"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NR Trommelke</w:t>
            </w:r>
          </w:p>
        </w:tc>
        <w:tc>
          <w:tcPr>
            <w:tcW w:w="2519" w:type="dxa"/>
            <w:tcBorders>
              <w:top w:val="single" w:sz="4" w:space="0" w:color="auto"/>
              <w:left w:val="single" w:sz="4" w:space="0" w:color="auto"/>
              <w:bottom w:val="single" w:sz="4" w:space="0" w:color="auto"/>
              <w:right w:val="single" w:sz="4" w:space="0" w:color="auto"/>
            </w:tcBorders>
          </w:tcPr>
          <w:p w14:paraId="32CD998D" w14:textId="77777777"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0474/60 68 52</w:t>
            </w:r>
          </w:p>
        </w:tc>
      </w:tr>
      <w:tr w:rsidR="00B31D8B" w:rsidRPr="00717F7A" w14:paraId="77B7CE5E"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54C995F8" w14:textId="77777777" w:rsidR="00B31D8B" w:rsidRPr="00D45AB5" w:rsidRDefault="00B31D8B" w:rsidP="009E7A50">
            <w:pPr>
              <w:tabs>
                <w:tab w:val="left" w:pos="351"/>
                <w:tab w:val="left" w:pos="635"/>
              </w:tabs>
              <w:ind w:right="523"/>
              <w:rPr>
                <w:rFonts w:ascii="Century Gothic" w:hAnsi="Century Gothic"/>
                <w:color w:val="FF0000"/>
                <w:sz w:val="18"/>
                <w:szCs w:val="18"/>
              </w:rPr>
            </w:pPr>
            <w:r w:rsidRPr="00D45AB5">
              <w:rPr>
                <w:rFonts w:ascii="Century Gothic" w:hAnsi="Century Gothic"/>
                <w:color w:val="FF0000"/>
                <w:sz w:val="18"/>
                <w:szCs w:val="18"/>
              </w:rPr>
              <w:t>21 septembre</w:t>
            </w:r>
          </w:p>
        </w:tc>
        <w:tc>
          <w:tcPr>
            <w:tcW w:w="1571" w:type="dxa"/>
            <w:tcBorders>
              <w:top w:val="single" w:sz="4" w:space="0" w:color="auto"/>
              <w:left w:val="single" w:sz="4" w:space="0" w:color="auto"/>
              <w:bottom w:val="single" w:sz="4" w:space="0" w:color="auto"/>
              <w:right w:val="single" w:sz="4" w:space="0" w:color="auto"/>
            </w:tcBorders>
          </w:tcPr>
          <w:p w14:paraId="548B25AE"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Tornacum</w:t>
            </w:r>
          </w:p>
        </w:tc>
        <w:tc>
          <w:tcPr>
            <w:tcW w:w="2771" w:type="dxa"/>
            <w:tcBorders>
              <w:top w:val="single" w:sz="4" w:space="0" w:color="auto"/>
              <w:left w:val="single" w:sz="4" w:space="0" w:color="auto"/>
              <w:bottom w:val="single" w:sz="4" w:space="0" w:color="auto"/>
              <w:right w:val="single" w:sz="4" w:space="0" w:color="auto"/>
            </w:tcBorders>
          </w:tcPr>
          <w:p w14:paraId="79317533"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ASA Tornacum</w:t>
            </w:r>
          </w:p>
        </w:tc>
        <w:tc>
          <w:tcPr>
            <w:tcW w:w="2519" w:type="dxa"/>
            <w:tcBorders>
              <w:top w:val="single" w:sz="4" w:space="0" w:color="auto"/>
              <w:left w:val="single" w:sz="4" w:space="0" w:color="auto"/>
              <w:bottom w:val="single" w:sz="4" w:space="0" w:color="auto"/>
              <w:right w:val="single" w:sz="4" w:space="0" w:color="auto"/>
            </w:tcBorders>
          </w:tcPr>
          <w:p w14:paraId="796A226E" w14:textId="7E29FA1B"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Ht 01</w:t>
            </w:r>
            <w:r w:rsidR="00111FB5">
              <w:rPr>
                <w:rFonts w:ascii="Century Gothic" w:hAnsi="Century Gothic"/>
                <w:color w:val="FF0000"/>
                <w:sz w:val="19"/>
                <w:szCs w:val="19"/>
              </w:rPr>
              <w:t xml:space="preserve"> – 069/55 32 90</w:t>
            </w:r>
          </w:p>
        </w:tc>
      </w:tr>
      <w:tr w:rsidR="00B31D8B" w:rsidRPr="00717F7A" w14:paraId="0EC20B31"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6174E874" w14:textId="77777777" w:rsidR="00B31D8B" w:rsidRPr="00D45AB5" w:rsidRDefault="00B31D8B" w:rsidP="009E7A50">
            <w:pPr>
              <w:tabs>
                <w:tab w:val="left" w:pos="351"/>
                <w:tab w:val="left" w:pos="635"/>
              </w:tabs>
              <w:ind w:right="523"/>
              <w:rPr>
                <w:rFonts w:ascii="Century Gothic" w:hAnsi="Century Gothic"/>
                <w:color w:val="FF0000"/>
                <w:sz w:val="18"/>
                <w:szCs w:val="18"/>
              </w:rPr>
            </w:pPr>
            <w:r w:rsidRPr="00D45AB5">
              <w:rPr>
                <w:rFonts w:ascii="Century Gothic" w:hAnsi="Century Gothic"/>
                <w:color w:val="FF0000"/>
                <w:sz w:val="18"/>
                <w:szCs w:val="18"/>
              </w:rPr>
              <w:t>28 septembre</w:t>
            </w:r>
          </w:p>
        </w:tc>
        <w:tc>
          <w:tcPr>
            <w:tcW w:w="1571" w:type="dxa"/>
            <w:tcBorders>
              <w:top w:val="single" w:sz="4" w:space="0" w:color="auto"/>
              <w:left w:val="single" w:sz="4" w:space="0" w:color="auto"/>
              <w:bottom w:val="single" w:sz="4" w:space="0" w:color="auto"/>
              <w:right w:val="single" w:sz="4" w:space="0" w:color="auto"/>
            </w:tcBorders>
          </w:tcPr>
          <w:p w14:paraId="5D06912A"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Chawresse</w:t>
            </w:r>
          </w:p>
        </w:tc>
        <w:tc>
          <w:tcPr>
            <w:tcW w:w="2771" w:type="dxa"/>
            <w:tcBorders>
              <w:top w:val="single" w:sz="4" w:space="0" w:color="auto"/>
              <w:left w:val="single" w:sz="4" w:space="0" w:color="auto"/>
              <w:bottom w:val="single" w:sz="4" w:space="0" w:color="auto"/>
              <w:right w:val="single" w:sz="4" w:space="0" w:color="auto"/>
            </w:tcBorders>
          </w:tcPr>
          <w:p w14:paraId="5FFBEF18"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Chawresse</w:t>
            </w:r>
          </w:p>
        </w:tc>
        <w:tc>
          <w:tcPr>
            <w:tcW w:w="2519" w:type="dxa"/>
            <w:tcBorders>
              <w:top w:val="single" w:sz="4" w:space="0" w:color="auto"/>
              <w:left w:val="single" w:sz="4" w:space="0" w:color="auto"/>
              <w:bottom w:val="single" w:sz="4" w:space="0" w:color="auto"/>
              <w:right w:val="single" w:sz="4" w:space="0" w:color="auto"/>
            </w:tcBorders>
          </w:tcPr>
          <w:p w14:paraId="5F1048B4" w14:textId="6B862A20" w:rsidR="00B31D8B" w:rsidRPr="00842750" w:rsidRDefault="00ED2D0F" w:rsidP="009E7A50">
            <w:pPr>
              <w:tabs>
                <w:tab w:val="left" w:pos="1134"/>
              </w:tabs>
              <w:ind w:firstLine="8"/>
              <w:jc w:val="both"/>
              <w:rPr>
                <w:rFonts w:ascii="Century Gothic" w:hAnsi="Century Gothic"/>
                <w:color w:val="FF0000"/>
                <w:sz w:val="19"/>
                <w:szCs w:val="19"/>
              </w:rPr>
            </w:pPr>
            <w:r>
              <w:rPr>
                <w:rFonts w:ascii="Century Gothic" w:hAnsi="Century Gothic"/>
                <w:color w:val="FF0000"/>
                <w:sz w:val="19"/>
                <w:szCs w:val="19"/>
              </w:rPr>
              <w:t>0475/58 05 86</w:t>
            </w:r>
          </w:p>
        </w:tc>
      </w:tr>
      <w:tr w:rsidR="00B31D8B" w:rsidRPr="00717F7A" w14:paraId="75A36991"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45341C8F" w14:textId="77777777" w:rsidR="00B31D8B" w:rsidRPr="00E03968" w:rsidRDefault="00B31D8B" w:rsidP="009E7A50">
            <w:pPr>
              <w:tabs>
                <w:tab w:val="left" w:pos="351"/>
                <w:tab w:val="left" w:pos="635"/>
              </w:tabs>
              <w:ind w:right="523"/>
              <w:rPr>
                <w:rFonts w:ascii="Century Gothic" w:hAnsi="Century Gothic"/>
                <w:color w:val="FF0000"/>
                <w:sz w:val="18"/>
                <w:szCs w:val="18"/>
              </w:rPr>
            </w:pPr>
            <w:r>
              <w:rPr>
                <w:rFonts w:ascii="Century Gothic" w:hAnsi="Century Gothic"/>
                <w:color w:val="FF0000"/>
                <w:sz w:val="18"/>
                <w:szCs w:val="18"/>
              </w:rPr>
              <w:t>05 octobre</w:t>
            </w:r>
          </w:p>
        </w:tc>
        <w:tc>
          <w:tcPr>
            <w:tcW w:w="1571" w:type="dxa"/>
            <w:tcBorders>
              <w:top w:val="single" w:sz="4" w:space="0" w:color="auto"/>
              <w:left w:val="single" w:sz="4" w:space="0" w:color="auto"/>
              <w:bottom w:val="single" w:sz="4" w:space="0" w:color="auto"/>
              <w:right w:val="single" w:sz="4" w:space="0" w:color="auto"/>
            </w:tcBorders>
          </w:tcPr>
          <w:p w14:paraId="7B3877E8"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Abolens</w:t>
            </w:r>
          </w:p>
        </w:tc>
        <w:tc>
          <w:tcPr>
            <w:tcW w:w="2771" w:type="dxa"/>
            <w:tcBorders>
              <w:top w:val="single" w:sz="4" w:space="0" w:color="auto"/>
              <w:left w:val="single" w:sz="4" w:space="0" w:color="auto"/>
              <w:bottom w:val="single" w:sz="4" w:space="0" w:color="auto"/>
              <w:right w:val="single" w:sz="4" w:space="0" w:color="auto"/>
            </w:tcBorders>
          </w:tcPr>
          <w:p w14:paraId="405CF6F1" w14:textId="77777777" w:rsidR="00B31D8B" w:rsidRPr="00842750" w:rsidRDefault="00B31D8B" w:rsidP="009E7A50">
            <w:pPr>
              <w:tabs>
                <w:tab w:val="left" w:pos="1134"/>
              </w:tabs>
              <w:jc w:val="both"/>
              <w:rPr>
                <w:rFonts w:ascii="Century Gothic" w:hAnsi="Century Gothic"/>
                <w:color w:val="FF0000"/>
                <w:sz w:val="19"/>
                <w:szCs w:val="19"/>
              </w:rPr>
            </w:pPr>
            <w:r w:rsidRPr="00842750">
              <w:rPr>
                <w:rFonts w:ascii="Century Gothic" w:hAnsi="Century Gothic"/>
                <w:color w:val="FF0000"/>
                <w:sz w:val="19"/>
                <w:szCs w:val="19"/>
              </w:rPr>
              <w:t>MC Hannutois</w:t>
            </w:r>
          </w:p>
        </w:tc>
        <w:tc>
          <w:tcPr>
            <w:tcW w:w="2519" w:type="dxa"/>
            <w:tcBorders>
              <w:top w:val="single" w:sz="4" w:space="0" w:color="auto"/>
              <w:left w:val="single" w:sz="4" w:space="0" w:color="auto"/>
              <w:bottom w:val="single" w:sz="4" w:space="0" w:color="auto"/>
              <w:right w:val="single" w:sz="4" w:space="0" w:color="auto"/>
            </w:tcBorders>
          </w:tcPr>
          <w:p w14:paraId="497A5889" w14:textId="2402E8B9" w:rsidR="00B31D8B" w:rsidRPr="00842750" w:rsidRDefault="00B31D8B" w:rsidP="009E7A50">
            <w:pPr>
              <w:tabs>
                <w:tab w:val="left" w:pos="1134"/>
              </w:tabs>
              <w:ind w:firstLine="8"/>
              <w:jc w:val="both"/>
              <w:rPr>
                <w:rFonts w:ascii="Century Gothic" w:hAnsi="Century Gothic"/>
                <w:color w:val="FF0000"/>
                <w:sz w:val="19"/>
                <w:szCs w:val="19"/>
              </w:rPr>
            </w:pPr>
            <w:r w:rsidRPr="00842750">
              <w:rPr>
                <w:rFonts w:ascii="Century Gothic" w:hAnsi="Century Gothic"/>
                <w:color w:val="FF0000"/>
                <w:sz w:val="19"/>
                <w:szCs w:val="19"/>
              </w:rPr>
              <w:t>Lg 29</w:t>
            </w:r>
            <w:r w:rsidR="00111FB5">
              <w:rPr>
                <w:rFonts w:ascii="Century Gothic" w:hAnsi="Century Gothic"/>
                <w:color w:val="FF0000"/>
                <w:sz w:val="19"/>
                <w:szCs w:val="19"/>
              </w:rPr>
              <w:t xml:space="preserve"> – 0471/</w:t>
            </w:r>
            <w:r w:rsidR="004B7F10">
              <w:rPr>
                <w:rFonts w:ascii="Century Gothic" w:hAnsi="Century Gothic"/>
                <w:color w:val="FF0000"/>
                <w:sz w:val="19"/>
                <w:szCs w:val="19"/>
              </w:rPr>
              <w:t>20 57 02</w:t>
            </w:r>
          </w:p>
        </w:tc>
      </w:tr>
      <w:tr w:rsidR="00B31D8B" w:rsidRPr="00130A6B" w14:paraId="7FD43570" w14:textId="77777777" w:rsidTr="009E7A50">
        <w:trPr>
          <w:trHeight w:val="170"/>
        </w:trPr>
        <w:tc>
          <w:tcPr>
            <w:tcW w:w="2126" w:type="dxa"/>
            <w:tcBorders>
              <w:top w:val="single" w:sz="4" w:space="0" w:color="auto"/>
              <w:left w:val="single" w:sz="4" w:space="0" w:color="auto"/>
              <w:bottom w:val="single" w:sz="4" w:space="0" w:color="auto"/>
              <w:right w:val="single" w:sz="4" w:space="0" w:color="auto"/>
            </w:tcBorders>
          </w:tcPr>
          <w:p w14:paraId="1915CBCD" w14:textId="77777777" w:rsidR="00B31D8B" w:rsidRPr="00130A6B" w:rsidRDefault="00B31D8B" w:rsidP="009E7A50">
            <w:pPr>
              <w:tabs>
                <w:tab w:val="left" w:pos="351"/>
                <w:tab w:val="left" w:pos="635"/>
              </w:tabs>
              <w:ind w:right="523"/>
              <w:rPr>
                <w:rFonts w:ascii="Century Gothic" w:hAnsi="Century Gothic"/>
                <w:strike/>
                <w:color w:val="FF0000"/>
                <w:sz w:val="18"/>
                <w:szCs w:val="18"/>
              </w:rPr>
            </w:pPr>
            <w:r w:rsidRPr="00130A6B">
              <w:rPr>
                <w:rFonts w:ascii="Century Gothic" w:hAnsi="Century Gothic"/>
                <w:strike/>
                <w:color w:val="FF0000"/>
                <w:sz w:val="18"/>
                <w:szCs w:val="18"/>
              </w:rPr>
              <w:t>12 octobre</w:t>
            </w:r>
          </w:p>
        </w:tc>
        <w:tc>
          <w:tcPr>
            <w:tcW w:w="1571" w:type="dxa"/>
            <w:tcBorders>
              <w:top w:val="single" w:sz="4" w:space="0" w:color="auto"/>
              <w:left w:val="single" w:sz="4" w:space="0" w:color="auto"/>
              <w:bottom w:val="single" w:sz="4" w:space="0" w:color="auto"/>
              <w:right w:val="single" w:sz="4" w:space="0" w:color="auto"/>
            </w:tcBorders>
          </w:tcPr>
          <w:p w14:paraId="74382F24" w14:textId="77777777" w:rsidR="00B31D8B" w:rsidRPr="00130A6B" w:rsidRDefault="00B31D8B" w:rsidP="009E7A50">
            <w:pPr>
              <w:tabs>
                <w:tab w:val="left" w:pos="1134"/>
              </w:tabs>
              <w:jc w:val="both"/>
              <w:rPr>
                <w:rFonts w:ascii="Century Gothic" w:hAnsi="Century Gothic"/>
                <w:strike/>
                <w:color w:val="FF0000"/>
                <w:sz w:val="18"/>
                <w:szCs w:val="18"/>
              </w:rPr>
            </w:pPr>
            <w:r w:rsidRPr="00130A6B">
              <w:rPr>
                <w:rFonts w:ascii="Century Gothic" w:hAnsi="Century Gothic"/>
                <w:strike/>
                <w:color w:val="FF0000"/>
                <w:sz w:val="18"/>
                <w:szCs w:val="18"/>
              </w:rPr>
              <w:t>Houtlandslalom</w:t>
            </w:r>
          </w:p>
        </w:tc>
        <w:tc>
          <w:tcPr>
            <w:tcW w:w="2771" w:type="dxa"/>
            <w:tcBorders>
              <w:top w:val="single" w:sz="4" w:space="0" w:color="auto"/>
              <w:left w:val="single" w:sz="4" w:space="0" w:color="auto"/>
              <w:bottom w:val="single" w:sz="4" w:space="0" w:color="auto"/>
              <w:right w:val="single" w:sz="4" w:space="0" w:color="auto"/>
            </w:tcBorders>
          </w:tcPr>
          <w:p w14:paraId="2A7576B5" w14:textId="77777777" w:rsidR="00B31D8B" w:rsidRPr="00130A6B" w:rsidRDefault="00B31D8B" w:rsidP="009E7A50">
            <w:pPr>
              <w:jc w:val="both"/>
              <w:rPr>
                <w:rFonts w:ascii="Century Gothic" w:hAnsi="Century Gothic"/>
                <w:strike/>
                <w:color w:val="FF0000"/>
                <w:sz w:val="18"/>
                <w:szCs w:val="18"/>
              </w:rPr>
            </w:pPr>
            <w:r w:rsidRPr="00130A6B">
              <w:rPr>
                <w:rFonts w:ascii="Century Gothic" w:hAnsi="Century Gothic" w:cs="Arial"/>
                <w:strike/>
                <w:color w:val="FF0000"/>
                <w:sz w:val="18"/>
                <w:szCs w:val="18"/>
              </w:rPr>
              <w:t>Rally Events</w:t>
            </w:r>
          </w:p>
        </w:tc>
        <w:tc>
          <w:tcPr>
            <w:tcW w:w="2519" w:type="dxa"/>
            <w:tcBorders>
              <w:top w:val="single" w:sz="4" w:space="0" w:color="auto"/>
              <w:left w:val="single" w:sz="4" w:space="0" w:color="auto"/>
              <w:bottom w:val="single" w:sz="4" w:space="0" w:color="auto"/>
              <w:right w:val="single" w:sz="4" w:space="0" w:color="auto"/>
            </w:tcBorders>
          </w:tcPr>
          <w:p w14:paraId="7757D6B1" w14:textId="77777777" w:rsidR="00B31D8B" w:rsidRPr="00130A6B" w:rsidRDefault="00B31D8B" w:rsidP="009E7A50">
            <w:pPr>
              <w:jc w:val="both"/>
              <w:rPr>
                <w:rFonts w:ascii="Century Gothic" w:hAnsi="Century Gothic"/>
                <w:strike/>
                <w:color w:val="FF0000"/>
                <w:sz w:val="18"/>
                <w:szCs w:val="18"/>
              </w:rPr>
            </w:pPr>
            <w:r w:rsidRPr="00130A6B">
              <w:rPr>
                <w:rFonts w:ascii="Century Gothic" w:hAnsi="Century Gothic" w:cs="Arial"/>
                <w:strike/>
                <w:color w:val="FF0000"/>
                <w:sz w:val="18"/>
                <w:szCs w:val="18"/>
              </w:rPr>
              <w:t>0476/922401</w:t>
            </w:r>
          </w:p>
        </w:tc>
      </w:tr>
    </w:tbl>
    <w:p w14:paraId="0A0538BF" w14:textId="77777777" w:rsidR="008B3BB8" w:rsidRPr="004F588D" w:rsidRDefault="008B3BB8" w:rsidP="00D45AB5">
      <w:pPr>
        <w:rPr>
          <w:rFonts w:ascii="Century Gothic" w:hAnsi="Century Gothic"/>
          <w:color w:val="FF0000"/>
          <w:sz w:val="6"/>
          <w:szCs w:val="6"/>
        </w:rPr>
      </w:pPr>
    </w:p>
    <w:p w14:paraId="542348EC" w14:textId="274ECBAA" w:rsidR="00B31D8B" w:rsidRPr="004F588D" w:rsidRDefault="00B31D8B" w:rsidP="00B31D8B">
      <w:pPr>
        <w:pBdr>
          <w:top w:val="single" w:sz="4" w:space="1" w:color="auto"/>
          <w:left w:val="single" w:sz="4" w:space="4" w:color="auto"/>
          <w:bottom w:val="single" w:sz="4" w:space="1" w:color="auto"/>
          <w:right w:val="single" w:sz="4" w:space="4" w:color="auto"/>
        </w:pBdr>
        <w:jc w:val="center"/>
        <w:rPr>
          <w:rFonts w:ascii="Century Gothic" w:hAnsi="Century Gothic"/>
          <w:b/>
          <w:bCs/>
          <w:u w:val="single"/>
        </w:rPr>
      </w:pPr>
      <w:r w:rsidRPr="004F588D">
        <w:rPr>
          <w:rFonts w:ascii="Century Gothic" w:hAnsi="Century Gothic"/>
          <w:b/>
          <w:bCs/>
          <w:u w:val="single"/>
        </w:rPr>
        <w:t>Pour toutes informations :</w:t>
      </w:r>
    </w:p>
    <w:p w14:paraId="38835678" w14:textId="145CA24C" w:rsidR="00B31D8B" w:rsidRPr="004F588D" w:rsidRDefault="002D290B" w:rsidP="00B31D8B">
      <w:pPr>
        <w:pBdr>
          <w:top w:val="single" w:sz="4" w:space="1" w:color="auto"/>
          <w:left w:val="single" w:sz="4" w:space="4" w:color="auto"/>
          <w:bottom w:val="single" w:sz="4" w:space="1" w:color="auto"/>
          <w:right w:val="single" w:sz="4" w:space="4" w:color="auto"/>
        </w:pBdr>
        <w:jc w:val="center"/>
        <w:rPr>
          <w:rFonts w:ascii="Century Gothic" w:hAnsi="Century Gothic"/>
          <w:b/>
          <w:bCs/>
        </w:rPr>
      </w:pPr>
      <w:hyperlink r:id="rId8" w:history="1">
        <w:r w:rsidR="00B31D8B" w:rsidRPr="004F588D">
          <w:rPr>
            <w:rStyle w:val="Lienhypertexte"/>
            <w:rFonts w:ascii="Century Gothic" w:hAnsi="Century Gothic"/>
            <w:b/>
            <w:bCs/>
            <w:color w:val="auto"/>
          </w:rPr>
          <w:t>secrétariat@asaf.be</w:t>
        </w:r>
      </w:hyperlink>
    </w:p>
    <w:p w14:paraId="2198F936" w14:textId="2FC22791" w:rsidR="00B31D8B" w:rsidRPr="004F588D" w:rsidRDefault="002D290B" w:rsidP="00B31D8B">
      <w:pPr>
        <w:pBdr>
          <w:top w:val="single" w:sz="4" w:space="1" w:color="auto"/>
          <w:left w:val="single" w:sz="4" w:space="4" w:color="auto"/>
          <w:bottom w:val="single" w:sz="4" w:space="1" w:color="auto"/>
          <w:right w:val="single" w:sz="4" w:space="4" w:color="auto"/>
        </w:pBdr>
        <w:jc w:val="center"/>
        <w:rPr>
          <w:rFonts w:ascii="Century Gothic" w:hAnsi="Century Gothic"/>
          <w:b/>
          <w:bCs/>
          <w:lang w:val="nl-BE"/>
        </w:rPr>
      </w:pPr>
      <w:hyperlink r:id="rId9" w:history="1">
        <w:r w:rsidR="00B31D8B" w:rsidRPr="004F588D">
          <w:rPr>
            <w:rStyle w:val="Lienhypertexte"/>
            <w:rFonts w:ascii="Century Gothic" w:eastAsiaTheme="majorEastAsia" w:hAnsi="Century Gothic"/>
            <w:b/>
            <w:bCs/>
            <w:color w:val="auto"/>
            <w:lang w:val="nl-BE"/>
          </w:rPr>
          <w:t>ignace.dumortier@vas.be</w:t>
        </w:r>
      </w:hyperlink>
      <w:r w:rsidR="00B31D8B" w:rsidRPr="004F588D">
        <w:rPr>
          <w:rFonts w:ascii="Century Gothic" w:hAnsi="Century Gothic"/>
          <w:b/>
          <w:bCs/>
          <w:lang w:val="nl-BE"/>
        </w:rPr>
        <w:t xml:space="preserve"> of </w:t>
      </w:r>
      <w:hyperlink r:id="rId10" w:history="1">
        <w:r w:rsidR="00B31D8B" w:rsidRPr="004F588D">
          <w:rPr>
            <w:rStyle w:val="Lienhypertexte"/>
            <w:rFonts w:ascii="Century Gothic" w:eastAsiaTheme="majorEastAsia" w:hAnsi="Century Gothic"/>
            <w:b/>
            <w:bCs/>
            <w:color w:val="auto"/>
            <w:lang w:val="nl-BE"/>
          </w:rPr>
          <w:t>www.vas.be</w:t>
        </w:r>
      </w:hyperlink>
      <w:r w:rsidR="00B31D8B" w:rsidRPr="004F588D">
        <w:rPr>
          <w:rFonts w:ascii="Century Gothic" w:hAnsi="Century Gothic"/>
          <w:b/>
          <w:bCs/>
          <w:lang w:val="nl-BE"/>
        </w:rPr>
        <w:t xml:space="preserve">  rubriek ‘vragen’</w:t>
      </w:r>
    </w:p>
    <w:sectPr w:rsidR="00B31D8B" w:rsidRPr="004F588D" w:rsidSect="00CD5B90">
      <w:footerReference w:type="even" r:id="rId11"/>
      <w:footerReference w:type="default" r:id="rId12"/>
      <w:footerReference w:type="first" r:id="rId13"/>
      <w:pgSz w:w="11906" w:h="16838" w:code="9"/>
      <w:pgMar w:top="567" w:right="1418" w:bottom="567"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CDC31" w14:textId="77777777" w:rsidR="00625F49" w:rsidRDefault="00625F49">
      <w:r>
        <w:separator/>
      </w:r>
    </w:p>
  </w:endnote>
  <w:endnote w:type="continuationSeparator" w:id="0">
    <w:p w14:paraId="6445D178" w14:textId="77777777" w:rsidR="00625F49" w:rsidRDefault="0062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arSymbol">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R-01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34A7" w14:textId="77777777" w:rsidR="00D45AB5" w:rsidRDefault="00D45AB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296</w:t>
    </w:r>
    <w:r>
      <w:rPr>
        <w:rStyle w:val="Numrodepage"/>
      </w:rPr>
      <w:fldChar w:fldCharType="end"/>
    </w:r>
  </w:p>
  <w:p w14:paraId="614DD703" w14:textId="77777777" w:rsidR="00D45AB5" w:rsidRDefault="00D45A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4021549"/>
      <w:docPartObj>
        <w:docPartGallery w:val="Page Numbers (Bottom of Page)"/>
        <w:docPartUnique/>
      </w:docPartObj>
    </w:sdtPr>
    <w:sdtEndPr>
      <w:rPr>
        <w:rFonts w:ascii="Century Gothic" w:hAnsi="Century Gothic"/>
      </w:rPr>
    </w:sdtEndPr>
    <w:sdtContent>
      <w:p w14:paraId="32EBBBAE" w14:textId="77777777" w:rsidR="00D45AB5" w:rsidRPr="00405BAC" w:rsidRDefault="00D45AB5">
        <w:pPr>
          <w:pStyle w:val="Pieddepage"/>
          <w:jc w:val="center"/>
          <w:rPr>
            <w:rFonts w:ascii="Century Gothic" w:hAnsi="Century Gothic"/>
          </w:rPr>
        </w:pPr>
        <w:r w:rsidRPr="00405BAC">
          <w:rPr>
            <w:rFonts w:ascii="Century Gothic" w:hAnsi="Century Gothic"/>
            <w:sz w:val="20"/>
            <w:szCs w:val="20"/>
          </w:rPr>
          <w:fldChar w:fldCharType="begin"/>
        </w:r>
        <w:r w:rsidRPr="00405BAC">
          <w:rPr>
            <w:rFonts w:ascii="Century Gothic" w:hAnsi="Century Gothic"/>
            <w:sz w:val="20"/>
            <w:szCs w:val="20"/>
          </w:rPr>
          <w:instrText>PAGE   \* MERGEFORMAT</w:instrText>
        </w:r>
        <w:r w:rsidRPr="00405BAC">
          <w:rPr>
            <w:rFonts w:ascii="Century Gothic" w:hAnsi="Century Gothic"/>
            <w:sz w:val="20"/>
            <w:szCs w:val="20"/>
          </w:rPr>
          <w:fldChar w:fldCharType="separate"/>
        </w:r>
        <w:r w:rsidRPr="00405BAC">
          <w:rPr>
            <w:rFonts w:ascii="Century Gothic" w:hAnsi="Century Gothic"/>
            <w:sz w:val="20"/>
            <w:szCs w:val="20"/>
          </w:rPr>
          <w:t>2</w:t>
        </w:r>
        <w:r w:rsidRPr="00405BAC">
          <w:rPr>
            <w:rFonts w:ascii="Century Gothic" w:hAnsi="Century Gothic"/>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8E62" w14:textId="77777777" w:rsidR="00D45AB5" w:rsidRPr="00ED64BB" w:rsidRDefault="00D45AB5">
    <w:pPr>
      <w:pStyle w:val="Pieddepage"/>
      <w:jc w:val="center"/>
      <w:rPr>
        <w:rStyle w:val="Numrodepage"/>
        <w:rFonts w:ascii="Century Gothic" w:hAnsi="Century Gothic"/>
        <w:sz w:val="20"/>
      </w:rPr>
    </w:pPr>
    <w:r w:rsidRPr="00ED64BB">
      <w:rPr>
        <w:rStyle w:val="Numrodepage"/>
        <w:rFonts w:ascii="Century Gothic" w:hAnsi="Century Gothic"/>
        <w:sz w:val="20"/>
      </w:rPr>
      <w:fldChar w:fldCharType="begin"/>
    </w:r>
    <w:r w:rsidRPr="00ED64BB">
      <w:rPr>
        <w:rStyle w:val="Numrodepage"/>
        <w:rFonts w:ascii="Century Gothic" w:hAnsi="Century Gothic"/>
        <w:sz w:val="20"/>
      </w:rPr>
      <w:instrText xml:space="preserve">PAGE  </w:instrText>
    </w:r>
    <w:r w:rsidRPr="00ED64BB">
      <w:rPr>
        <w:rStyle w:val="Numrodepage"/>
        <w:rFonts w:ascii="Century Gothic" w:hAnsi="Century Gothic"/>
        <w:sz w:val="20"/>
      </w:rPr>
      <w:fldChar w:fldCharType="separate"/>
    </w:r>
    <w:r w:rsidRPr="00ED64BB">
      <w:rPr>
        <w:rStyle w:val="Numrodepage"/>
        <w:rFonts w:ascii="Century Gothic" w:hAnsi="Century Gothic"/>
        <w:noProof/>
        <w:sz w:val="20"/>
      </w:rPr>
      <w:t>312</w:t>
    </w:r>
    <w:r w:rsidRPr="00ED64BB">
      <w:rPr>
        <w:rStyle w:val="Numrodepage"/>
        <w:rFonts w:ascii="Century Gothic" w:hAnsi="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431E3" w14:textId="77777777" w:rsidR="00625F49" w:rsidRDefault="00625F49">
      <w:r>
        <w:separator/>
      </w:r>
    </w:p>
  </w:footnote>
  <w:footnote w:type="continuationSeparator" w:id="0">
    <w:p w14:paraId="0A63917E" w14:textId="77777777" w:rsidR="00625F49" w:rsidRDefault="00625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05509"/>
    <w:multiLevelType w:val="hybridMultilevel"/>
    <w:tmpl w:val="20B4E6B0"/>
    <w:lvl w:ilvl="0" w:tplc="080C0019">
      <w:start w:val="1"/>
      <w:numFmt w:val="lowerLetter"/>
      <w:lvlText w:val="%1."/>
      <w:lvlJc w:val="left"/>
      <w:pPr>
        <w:tabs>
          <w:tab w:val="num" w:pos="1353"/>
        </w:tabs>
        <w:ind w:left="1353" w:hanging="360"/>
      </w:pPr>
      <w:rPr>
        <w:rFonts w:hint="default"/>
        <w:b w:val="0"/>
        <w:color w:val="auto"/>
        <w:sz w:val="19"/>
        <w:szCs w:val="19"/>
      </w:rPr>
    </w:lvl>
    <w:lvl w:ilvl="1" w:tplc="DDBE55BA">
      <w:start w:val="5"/>
      <w:numFmt w:val="lowerLetter"/>
      <w:lvlText w:val="%2)"/>
      <w:lvlJc w:val="left"/>
      <w:pPr>
        <w:tabs>
          <w:tab w:val="num" w:pos="1737"/>
        </w:tabs>
        <w:ind w:left="1737" w:hanging="360"/>
      </w:pPr>
      <w:rPr>
        <w:rFonts w:cs="Times New Roman" w:hint="default"/>
      </w:rPr>
    </w:lvl>
    <w:lvl w:ilvl="2" w:tplc="3A5AE69A">
      <w:start w:val="6"/>
      <w:numFmt w:val="lowerLetter"/>
      <w:lvlText w:val="%3)"/>
      <w:lvlJc w:val="left"/>
      <w:pPr>
        <w:tabs>
          <w:tab w:val="num" w:pos="2637"/>
        </w:tabs>
        <w:ind w:left="2637" w:hanging="360"/>
      </w:pPr>
      <w:rPr>
        <w:rFonts w:cs="Times New Roman" w:hint="default"/>
      </w:rPr>
    </w:lvl>
    <w:lvl w:ilvl="3" w:tplc="040C000F" w:tentative="1">
      <w:start w:val="1"/>
      <w:numFmt w:val="decimal"/>
      <w:lvlText w:val="%4."/>
      <w:lvlJc w:val="left"/>
      <w:pPr>
        <w:tabs>
          <w:tab w:val="num" w:pos="3177"/>
        </w:tabs>
        <w:ind w:left="3177" w:hanging="360"/>
      </w:pPr>
      <w:rPr>
        <w:rFonts w:cs="Times New Roman"/>
      </w:rPr>
    </w:lvl>
    <w:lvl w:ilvl="4" w:tplc="040C0019" w:tentative="1">
      <w:start w:val="1"/>
      <w:numFmt w:val="lowerLetter"/>
      <w:lvlText w:val="%5."/>
      <w:lvlJc w:val="left"/>
      <w:pPr>
        <w:tabs>
          <w:tab w:val="num" w:pos="3897"/>
        </w:tabs>
        <w:ind w:left="3897" w:hanging="360"/>
      </w:pPr>
      <w:rPr>
        <w:rFonts w:cs="Times New Roman"/>
      </w:rPr>
    </w:lvl>
    <w:lvl w:ilvl="5" w:tplc="040C001B" w:tentative="1">
      <w:start w:val="1"/>
      <w:numFmt w:val="lowerRoman"/>
      <w:lvlText w:val="%6."/>
      <w:lvlJc w:val="right"/>
      <w:pPr>
        <w:tabs>
          <w:tab w:val="num" w:pos="4617"/>
        </w:tabs>
        <w:ind w:left="4617" w:hanging="180"/>
      </w:pPr>
      <w:rPr>
        <w:rFonts w:cs="Times New Roman"/>
      </w:rPr>
    </w:lvl>
    <w:lvl w:ilvl="6" w:tplc="040C000F" w:tentative="1">
      <w:start w:val="1"/>
      <w:numFmt w:val="decimal"/>
      <w:lvlText w:val="%7."/>
      <w:lvlJc w:val="left"/>
      <w:pPr>
        <w:tabs>
          <w:tab w:val="num" w:pos="5337"/>
        </w:tabs>
        <w:ind w:left="5337" w:hanging="360"/>
      </w:pPr>
      <w:rPr>
        <w:rFonts w:cs="Times New Roman"/>
      </w:rPr>
    </w:lvl>
    <w:lvl w:ilvl="7" w:tplc="040C0019" w:tentative="1">
      <w:start w:val="1"/>
      <w:numFmt w:val="lowerLetter"/>
      <w:lvlText w:val="%8."/>
      <w:lvlJc w:val="left"/>
      <w:pPr>
        <w:tabs>
          <w:tab w:val="num" w:pos="6057"/>
        </w:tabs>
        <w:ind w:left="6057" w:hanging="360"/>
      </w:pPr>
      <w:rPr>
        <w:rFonts w:cs="Times New Roman"/>
      </w:rPr>
    </w:lvl>
    <w:lvl w:ilvl="8" w:tplc="040C001B" w:tentative="1">
      <w:start w:val="1"/>
      <w:numFmt w:val="lowerRoman"/>
      <w:lvlText w:val="%9."/>
      <w:lvlJc w:val="right"/>
      <w:pPr>
        <w:tabs>
          <w:tab w:val="num" w:pos="6777"/>
        </w:tabs>
        <w:ind w:left="6777" w:hanging="180"/>
      </w:pPr>
      <w:rPr>
        <w:rFonts w:cs="Times New Roman"/>
      </w:rPr>
    </w:lvl>
  </w:abstractNum>
  <w:abstractNum w:abstractNumId="1" w15:restartNumberingAfterBreak="0">
    <w:nsid w:val="276329E0"/>
    <w:multiLevelType w:val="multilevel"/>
    <w:tmpl w:val="EB9A25B6"/>
    <w:lvl w:ilvl="0">
      <w:start w:val="10"/>
      <w:numFmt w:val="decimal"/>
      <w:pStyle w:val="151"/>
      <w:lvlText w:val="Art. %1. - "/>
      <w:lvlJc w:val="left"/>
      <w:pPr>
        <w:tabs>
          <w:tab w:val="num" w:pos="1334"/>
        </w:tabs>
        <w:ind w:left="1220" w:hanging="680"/>
      </w:pPr>
      <w:rPr>
        <w:rFonts w:ascii="Century Gothic" w:hAnsi="Century Gothic" w:cs="Times New Roman"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2" w15:restartNumberingAfterBreak="0">
    <w:nsid w:val="322D1B5F"/>
    <w:multiLevelType w:val="multilevel"/>
    <w:tmpl w:val="87F67350"/>
    <w:lvl w:ilvl="0">
      <w:start w:val="1"/>
      <w:numFmt w:val="bullet"/>
      <w:lvlText w:val="-"/>
      <w:lvlJc w:val="left"/>
      <w:pPr>
        <w:tabs>
          <w:tab w:val="num" w:pos="1070"/>
        </w:tabs>
        <w:ind w:left="1070" w:hanging="360"/>
      </w:pPr>
      <w:rPr>
        <w:rFonts w:ascii="StarSymbol" w:hAnsi="StarSymbol" w:hint="default"/>
        <w:b/>
        <w:i w:val="0"/>
        <w:strike w:val="0"/>
        <w:color w:val="auto"/>
        <w:sz w:val="20"/>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3" w15:restartNumberingAfterBreak="0">
    <w:nsid w:val="520C67AA"/>
    <w:multiLevelType w:val="multilevel"/>
    <w:tmpl w:val="B39CF28C"/>
    <w:lvl w:ilvl="0">
      <w:start w:val="14"/>
      <w:numFmt w:val="decimal"/>
      <w:lvlText w:val="%1."/>
      <w:lvlJc w:val="left"/>
      <w:pPr>
        <w:ind w:left="480" w:hanging="480"/>
      </w:pPr>
      <w:rPr>
        <w:rFonts w:hint="default"/>
      </w:rPr>
    </w:lvl>
    <w:lvl w:ilvl="1">
      <w:start w:val="2"/>
      <w:numFmt w:val="decimal"/>
      <w:lvlText w:val="%1.%2."/>
      <w:lvlJc w:val="left"/>
      <w:pPr>
        <w:ind w:left="1898" w:hanging="480"/>
      </w:pPr>
      <w:rPr>
        <w:rFonts w:hint="default"/>
        <w:color w:val="auto"/>
        <w:sz w:val="22"/>
        <w:szCs w:val="22"/>
      </w:rPr>
    </w:lvl>
    <w:lvl w:ilvl="2">
      <w:start w:val="1"/>
      <w:numFmt w:val="decimal"/>
      <w:lvlText w:val="%1.%2.%3."/>
      <w:lvlJc w:val="left"/>
      <w:pPr>
        <w:ind w:left="1004" w:hanging="720"/>
      </w:pPr>
      <w:rPr>
        <w:rFonts w:hint="default"/>
        <w:b w:val="0"/>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B5"/>
    <w:rsid w:val="00011B5A"/>
    <w:rsid w:val="000B39A1"/>
    <w:rsid w:val="00111FB5"/>
    <w:rsid w:val="0011464B"/>
    <w:rsid w:val="00130A6B"/>
    <w:rsid w:val="00141295"/>
    <w:rsid w:val="001B2145"/>
    <w:rsid w:val="001C3077"/>
    <w:rsid w:val="001E427E"/>
    <w:rsid w:val="002162DC"/>
    <w:rsid w:val="0024341F"/>
    <w:rsid w:val="002D290B"/>
    <w:rsid w:val="002E6644"/>
    <w:rsid w:val="003D7C84"/>
    <w:rsid w:val="004B7F10"/>
    <w:rsid w:val="004F588D"/>
    <w:rsid w:val="004F5F5B"/>
    <w:rsid w:val="00503E50"/>
    <w:rsid w:val="00506502"/>
    <w:rsid w:val="005114D0"/>
    <w:rsid w:val="00541987"/>
    <w:rsid w:val="00565D3C"/>
    <w:rsid w:val="00607D98"/>
    <w:rsid w:val="00625F49"/>
    <w:rsid w:val="00643F02"/>
    <w:rsid w:val="006902CF"/>
    <w:rsid w:val="006C497B"/>
    <w:rsid w:val="007053F8"/>
    <w:rsid w:val="007B5F25"/>
    <w:rsid w:val="00854369"/>
    <w:rsid w:val="00860AF4"/>
    <w:rsid w:val="008A1220"/>
    <w:rsid w:val="008A4499"/>
    <w:rsid w:val="008B3BB8"/>
    <w:rsid w:val="008C1AF0"/>
    <w:rsid w:val="0096320F"/>
    <w:rsid w:val="00965903"/>
    <w:rsid w:val="00993905"/>
    <w:rsid w:val="009E039F"/>
    <w:rsid w:val="00A25229"/>
    <w:rsid w:val="00AA278D"/>
    <w:rsid w:val="00B24240"/>
    <w:rsid w:val="00B31D8B"/>
    <w:rsid w:val="00CC38DF"/>
    <w:rsid w:val="00CD5B90"/>
    <w:rsid w:val="00D45AB5"/>
    <w:rsid w:val="00D9447D"/>
    <w:rsid w:val="00DB4266"/>
    <w:rsid w:val="00DC5B6F"/>
    <w:rsid w:val="00DF0909"/>
    <w:rsid w:val="00E70DAA"/>
    <w:rsid w:val="00ED2D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087A7EC"/>
  <w15:chartTrackingRefBased/>
  <w15:docId w15:val="{5D2A8866-4419-47DC-8E02-C305AF90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B5"/>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D45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5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5A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5A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5A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5AB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5AB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5AB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5AB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A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5A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5A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5A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5A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5A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5A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5A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5AB5"/>
    <w:rPr>
      <w:rFonts w:eastAsiaTheme="majorEastAsia" w:cstheme="majorBidi"/>
      <w:color w:val="272727" w:themeColor="text1" w:themeTint="D8"/>
    </w:rPr>
  </w:style>
  <w:style w:type="paragraph" w:styleId="Titre">
    <w:name w:val="Title"/>
    <w:basedOn w:val="Normal"/>
    <w:next w:val="Normal"/>
    <w:link w:val="TitreCar"/>
    <w:uiPriority w:val="10"/>
    <w:qFormat/>
    <w:rsid w:val="00D45AB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5A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5A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5A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5AB5"/>
    <w:pPr>
      <w:spacing w:before="160"/>
      <w:jc w:val="center"/>
    </w:pPr>
    <w:rPr>
      <w:i/>
      <w:iCs/>
      <w:color w:val="404040" w:themeColor="text1" w:themeTint="BF"/>
    </w:rPr>
  </w:style>
  <w:style w:type="character" w:customStyle="1" w:styleId="CitationCar">
    <w:name w:val="Citation Car"/>
    <w:basedOn w:val="Policepardfaut"/>
    <w:link w:val="Citation"/>
    <w:uiPriority w:val="29"/>
    <w:rsid w:val="00D45AB5"/>
    <w:rPr>
      <w:i/>
      <w:iCs/>
      <w:color w:val="404040" w:themeColor="text1" w:themeTint="BF"/>
    </w:rPr>
  </w:style>
  <w:style w:type="paragraph" w:styleId="Paragraphedeliste">
    <w:name w:val="List Paragraph"/>
    <w:basedOn w:val="Normal"/>
    <w:uiPriority w:val="34"/>
    <w:qFormat/>
    <w:rsid w:val="00D45AB5"/>
    <w:pPr>
      <w:ind w:left="720"/>
      <w:contextualSpacing/>
    </w:pPr>
  </w:style>
  <w:style w:type="character" w:styleId="Accentuationintense">
    <w:name w:val="Intense Emphasis"/>
    <w:basedOn w:val="Policepardfaut"/>
    <w:uiPriority w:val="21"/>
    <w:qFormat/>
    <w:rsid w:val="00D45AB5"/>
    <w:rPr>
      <w:i/>
      <w:iCs/>
      <w:color w:val="0F4761" w:themeColor="accent1" w:themeShade="BF"/>
    </w:rPr>
  </w:style>
  <w:style w:type="paragraph" w:styleId="Citationintense">
    <w:name w:val="Intense Quote"/>
    <w:basedOn w:val="Normal"/>
    <w:next w:val="Normal"/>
    <w:link w:val="CitationintenseCar"/>
    <w:uiPriority w:val="30"/>
    <w:qFormat/>
    <w:rsid w:val="00D45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5AB5"/>
    <w:rPr>
      <w:i/>
      <w:iCs/>
      <w:color w:val="0F4761" w:themeColor="accent1" w:themeShade="BF"/>
    </w:rPr>
  </w:style>
  <w:style w:type="character" w:styleId="Rfrenceintense">
    <w:name w:val="Intense Reference"/>
    <w:basedOn w:val="Policepardfaut"/>
    <w:uiPriority w:val="32"/>
    <w:qFormat/>
    <w:rsid w:val="00D45AB5"/>
    <w:rPr>
      <w:b/>
      <w:bCs/>
      <w:smallCaps/>
      <w:color w:val="0F4761" w:themeColor="accent1" w:themeShade="BF"/>
      <w:spacing w:val="5"/>
    </w:rPr>
  </w:style>
  <w:style w:type="character" w:styleId="Lienhypertexte">
    <w:name w:val="Hyperlink"/>
    <w:basedOn w:val="Policepardfaut"/>
    <w:uiPriority w:val="99"/>
    <w:semiHidden/>
    <w:rsid w:val="00D45AB5"/>
    <w:rPr>
      <w:rFonts w:cs="Times New Roman"/>
      <w:color w:val="800000"/>
      <w:u w:val="single"/>
    </w:rPr>
  </w:style>
  <w:style w:type="paragraph" w:styleId="En-tte">
    <w:name w:val="header"/>
    <w:basedOn w:val="Normal"/>
    <w:link w:val="En-tteCar"/>
    <w:uiPriority w:val="99"/>
    <w:semiHidden/>
    <w:rsid w:val="00D45AB5"/>
    <w:pPr>
      <w:tabs>
        <w:tab w:val="center" w:pos="4819"/>
        <w:tab w:val="right" w:pos="9071"/>
      </w:tabs>
    </w:pPr>
  </w:style>
  <w:style w:type="character" w:customStyle="1" w:styleId="En-tteCar">
    <w:name w:val="En-tête Car"/>
    <w:basedOn w:val="Policepardfaut"/>
    <w:link w:val="En-tte"/>
    <w:uiPriority w:val="99"/>
    <w:semiHidden/>
    <w:rsid w:val="00D45AB5"/>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rsid w:val="00D45AB5"/>
    <w:pPr>
      <w:tabs>
        <w:tab w:val="center" w:pos="4536"/>
        <w:tab w:val="right" w:pos="9072"/>
      </w:tabs>
    </w:pPr>
  </w:style>
  <w:style w:type="character" w:customStyle="1" w:styleId="PieddepageCar">
    <w:name w:val="Pied de page Car"/>
    <w:basedOn w:val="Policepardfaut"/>
    <w:link w:val="Pieddepage"/>
    <w:uiPriority w:val="99"/>
    <w:rsid w:val="00D45AB5"/>
    <w:rPr>
      <w:rFonts w:ascii="Times New Roman" w:eastAsia="Times New Roman" w:hAnsi="Times New Roman" w:cs="Times New Roman"/>
      <w:kern w:val="0"/>
      <w:sz w:val="24"/>
      <w:szCs w:val="24"/>
      <w:lang w:val="fr-FR" w:eastAsia="fr-FR"/>
      <w14:ligatures w14:val="none"/>
    </w:rPr>
  </w:style>
  <w:style w:type="paragraph" w:customStyle="1" w:styleId="151">
    <w:name w:val="15.1"/>
    <w:basedOn w:val="Normal"/>
    <w:uiPriority w:val="99"/>
    <w:semiHidden/>
    <w:rsid w:val="00D45AB5"/>
    <w:pPr>
      <w:numPr>
        <w:numId w:val="1"/>
      </w:numPr>
    </w:pPr>
  </w:style>
  <w:style w:type="character" w:styleId="Numrodepage">
    <w:name w:val="page number"/>
    <w:basedOn w:val="Policepardfaut"/>
    <w:uiPriority w:val="99"/>
    <w:semiHidden/>
    <w:rsid w:val="00D45AB5"/>
    <w:rPr>
      <w:rFonts w:cs="Times New Roman"/>
    </w:rPr>
  </w:style>
  <w:style w:type="paragraph" w:customStyle="1" w:styleId="Paragraphedeliste1">
    <w:name w:val="Paragraphe de liste1"/>
    <w:basedOn w:val="Normal"/>
    <w:rsid w:val="00D45AB5"/>
    <w:pPr>
      <w:suppressAutoHyphens/>
      <w:ind w:left="720"/>
    </w:pPr>
    <w:rPr>
      <w:rFonts w:ascii="BR-01T" w:hAnsi="BR-01T"/>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1939">
      <w:bodyDiv w:val="1"/>
      <w:marLeft w:val="0"/>
      <w:marRight w:val="0"/>
      <w:marTop w:val="0"/>
      <w:marBottom w:val="0"/>
      <w:divBdr>
        <w:top w:val="none" w:sz="0" w:space="0" w:color="auto"/>
        <w:left w:val="none" w:sz="0" w:space="0" w:color="auto"/>
        <w:bottom w:val="none" w:sz="0" w:space="0" w:color="auto"/>
        <w:right w:val="none" w:sz="0" w:space="0" w:color="auto"/>
      </w:divBdr>
    </w:div>
    <w:div w:id="49272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233;tariat@asaf.b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af.b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s.be" TargetMode="External"/><Relationship Id="rId4" Type="http://schemas.openxmlformats.org/officeDocument/2006/relationships/webSettings" Target="webSettings.xml"/><Relationship Id="rId9" Type="http://schemas.openxmlformats.org/officeDocument/2006/relationships/hyperlink" Target="mailto:ignace.dumortier@vas.b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1237</Words>
  <Characters>6804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Christine Fiasse</cp:lastModifiedBy>
  <cp:revision>3</cp:revision>
  <cp:lastPrinted>2025-03-18T14:39:00Z</cp:lastPrinted>
  <dcterms:created xsi:type="dcterms:W3CDTF">2025-03-18T14:40:00Z</dcterms:created>
  <dcterms:modified xsi:type="dcterms:W3CDTF">2025-04-18T05:37:00Z</dcterms:modified>
</cp:coreProperties>
</file>